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672A" w:rsidRDefault="0082672A" w:rsidP="0082672A">
      <w:pPr>
        <w:jc w:val="center"/>
        <w:rPr>
          <w:rFonts w:ascii="Times New Roman" w:hAnsi="Times New Roman" w:cs="Times New Roman"/>
          <w:sz w:val="28"/>
          <w:szCs w:val="28"/>
        </w:rPr>
      </w:pPr>
    </w:p>
    <w:p w:rsidR="00675108" w:rsidRPr="00666CA7" w:rsidRDefault="00675108" w:rsidP="0082672A">
      <w:pPr>
        <w:jc w:val="center"/>
        <w:rPr>
          <w:rFonts w:ascii="Times New Roman" w:hAnsi="Times New Roman" w:cs="Times New Roman"/>
          <w:sz w:val="28"/>
          <w:szCs w:val="28"/>
        </w:rPr>
      </w:pPr>
    </w:p>
    <w:p w:rsidR="00D67503" w:rsidRDefault="008E52DE" w:rsidP="00D67503">
      <w:pPr>
        <w:jc w:val="center"/>
        <w:rPr>
          <w:sz w:val="24"/>
          <w:szCs w:val="24"/>
        </w:rPr>
      </w:pPr>
      <w:r w:rsidRPr="00420535">
        <w:rPr>
          <w:noProof/>
          <w:sz w:val="24"/>
          <w:szCs w:val="24"/>
        </w:rPr>
      </w:r>
      <w:r w:rsidR="008E52DE" w:rsidRPr="00420535">
        <w:rPr>
          <w:noProof/>
          <w:sz w:val="24"/>
          <w:szCs w:val="24"/>
        </w:rPr>
        <w:object w:dxaOrig="4111"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05.6pt" o:ole="">
            <v:imagedata r:id="rId8" o:title=""/>
          </v:shape>
          <o:OLEObject Type="Embed" ProgID="MSPhotoEd.3" ShapeID="_x0000_i1025" DrawAspect="Content" ObjectID="_1730562184" r:id="rId9"/>
        </w:object>
      </w:r>
    </w:p>
    <w:p w:rsidR="00A2066A" w:rsidRPr="00666CA7" w:rsidRDefault="00A2066A" w:rsidP="00D67503">
      <w:pPr>
        <w:jc w:val="center"/>
        <w:rPr>
          <w:rFonts w:ascii="Times New Roman" w:hAnsi="Times New Roman" w:cs="Times New Roman"/>
          <w:b/>
          <w:bCs/>
          <w:sz w:val="32"/>
        </w:rPr>
      </w:pPr>
      <w:r w:rsidRPr="00666CA7">
        <w:rPr>
          <w:rFonts w:ascii="Times New Roman" w:hAnsi="Times New Roman" w:cs="Times New Roman"/>
          <w:b/>
          <w:bCs/>
          <w:sz w:val="32"/>
        </w:rPr>
        <w:tab/>
      </w:r>
      <w:r w:rsidRPr="00666CA7">
        <w:rPr>
          <w:rFonts w:ascii="Times New Roman" w:hAnsi="Times New Roman" w:cs="Times New Roman"/>
          <w:b/>
          <w:bCs/>
          <w:sz w:val="32"/>
        </w:rPr>
        <w:tab/>
      </w:r>
      <w:r w:rsidRPr="00666CA7">
        <w:rPr>
          <w:rFonts w:ascii="Times New Roman" w:hAnsi="Times New Roman" w:cs="Times New Roman"/>
          <w:b/>
          <w:bCs/>
          <w:sz w:val="32"/>
        </w:rPr>
        <w:tab/>
      </w:r>
    </w:p>
    <w:p w:rsidR="00A2066A" w:rsidRPr="00666CA7" w:rsidRDefault="00A2066A" w:rsidP="00A2066A">
      <w:pPr>
        <w:tabs>
          <w:tab w:val="left" w:pos="1425"/>
          <w:tab w:val="center" w:pos="4819"/>
        </w:tabs>
        <w:rPr>
          <w:rFonts w:ascii="Times New Roman" w:hAnsi="Times New Roman" w:cs="Times New Roman"/>
          <w:b/>
          <w:bCs/>
          <w:sz w:val="32"/>
        </w:rPr>
      </w:pPr>
      <w:r w:rsidRPr="00666CA7">
        <w:rPr>
          <w:rFonts w:ascii="Times New Roman" w:hAnsi="Times New Roman" w:cs="Times New Roman"/>
          <w:b/>
          <w:bCs/>
          <w:sz w:val="32"/>
        </w:rPr>
        <w:tab/>
      </w:r>
      <w:r w:rsidRPr="00666CA7">
        <w:rPr>
          <w:rFonts w:ascii="Times New Roman" w:hAnsi="Times New Roman" w:cs="Times New Roman"/>
          <w:b/>
          <w:bCs/>
          <w:sz w:val="32"/>
        </w:rPr>
        <w:tab/>
      </w:r>
    </w:p>
    <w:p w:rsidR="00A2066A" w:rsidRPr="00666CA7" w:rsidRDefault="00A2066A" w:rsidP="00A2066A">
      <w:pPr>
        <w:tabs>
          <w:tab w:val="left" w:pos="1425"/>
          <w:tab w:val="center" w:pos="4819"/>
        </w:tabs>
        <w:rPr>
          <w:rFonts w:ascii="Times New Roman" w:hAnsi="Times New Roman" w:cs="Times New Roman"/>
          <w:b/>
          <w:bCs/>
          <w:sz w:val="32"/>
        </w:rPr>
      </w:pPr>
    </w:p>
    <w:p w:rsidR="00675108" w:rsidRDefault="00675108" w:rsidP="00A2066A">
      <w:pPr>
        <w:tabs>
          <w:tab w:val="left" w:pos="1425"/>
          <w:tab w:val="center" w:pos="4819"/>
        </w:tabs>
        <w:jc w:val="center"/>
        <w:rPr>
          <w:rFonts w:ascii="Times New Roman" w:hAnsi="Times New Roman" w:cs="Times New Roman"/>
          <w:b/>
          <w:bCs/>
          <w:sz w:val="24"/>
          <w:szCs w:val="24"/>
        </w:rPr>
      </w:pPr>
    </w:p>
    <w:p w:rsidR="00675108" w:rsidRPr="00675108" w:rsidRDefault="00675108" w:rsidP="00675108">
      <w:pPr>
        <w:pStyle w:val="Sous-titre"/>
        <w:spacing w:line="276" w:lineRule="auto"/>
        <w:rPr>
          <w:rFonts w:ascii="Garamond" w:hAnsi="Garamond"/>
          <w:b/>
          <w:bCs/>
          <w:color w:val="000080"/>
          <w:sz w:val="36"/>
          <w:szCs w:val="36"/>
        </w:rPr>
      </w:pPr>
      <w:r w:rsidRPr="00675108">
        <w:rPr>
          <w:rFonts w:ascii="Garamond" w:hAnsi="Garamond"/>
          <w:b/>
          <w:bCs/>
          <w:color w:val="000080"/>
          <w:sz w:val="36"/>
          <w:szCs w:val="36"/>
        </w:rPr>
        <w:t>ROYAUME DU MAROC</w:t>
      </w:r>
    </w:p>
    <w:p w:rsidR="00D67503" w:rsidRPr="00D67503" w:rsidRDefault="00D67503" w:rsidP="00D67503">
      <w:pPr>
        <w:pStyle w:val="Sous-titre"/>
        <w:spacing w:line="276" w:lineRule="auto"/>
        <w:rPr>
          <w:rFonts w:ascii="Garamond" w:hAnsi="Garamond"/>
          <w:b/>
          <w:bCs/>
          <w:i/>
          <w:iCs/>
          <w:color w:val="000080"/>
          <w:sz w:val="36"/>
          <w:szCs w:val="36"/>
        </w:rPr>
      </w:pPr>
      <w:r w:rsidRPr="00D67503">
        <w:rPr>
          <w:rFonts w:ascii="Garamond" w:hAnsi="Garamond"/>
          <w:b/>
          <w:bCs/>
          <w:i/>
          <w:iCs/>
          <w:color w:val="000080"/>
          <w:sz w:val="36"/>
          <w:szCs w:val="36"/>
        </w:rPr>
        <w:t>UNIVERSITE ABDELMALEK ESSAADI</w:t>
      </w:r>
    </w:p>
    <w:p w:rsidR="00D67503" w:rsidRPr="00D67503" w:rsidRDefault="00D67503" w:rsidP="00D67503">
      <w:pPr>
        <w:jc w:val="center"/>
        <w:rPr>
          <w:rFonts w:ascii="Garamond" w:hAnsi="Garamond" w:cs="Times New Roman"/>
          <w:b/>
          <w:bCs/>
          <w:color w:val="auto"/>
          <w:sz w:val="36"/>
          <w:szCs w:val="36"/>
        </w:rPr>
      </w:pPr>
      <w:r w:rsidRPr="00D67503">
        <w:rPr>
          <w:rFonts w:ascii="Garamond" w:hAnsi="Garamond" w:cs="Times New Roman"/>
          <w:b/>
          <w:bCs/>
          <w:i/>
          <w:iCs/>
          <w:color w:val="auto"/>
          <w:sz w:val="36"/>
          <w:szCs w:val="36"/>
        </w:rPr>
        <w:t>ECOLE NATIONALE DES SCIENCES APPLIQUEES  TANGER</w:t>
      </w:r>
    </w:p>
    <w:p w:rsidR="00A2066A" w:rsidRPr="00666CA7" w:rsidRDefault="00A2066A" w:rsidP="00675108">
      <w:pPr>
        <w:jc w:val="center"/>
        <w:rPr>
          <w:rFonts w:ascii="Times New Roman" w:hAnsi="Times New Roman" w:cs="Times New Roman"/>
          <w:sz w:val="24"/>
          <w:szCs w:val="24"/>
        </w:rPr>
      </w:pPr>
    </w:p>
    <w:p w:rsidR="00A2066A" w:rsidRPr="00666CA7" w:rsidRDefault="00A2066A" w:rsidP="00A2066A">
      <w:pPr>
        <w:jc w:val="center"/>
        <w:rPr>
          <w:rFonts w:ascii="Times New Roman" w:hAnsi="Times New Roman" w:cs="Times New Roman"/>
          <w:sz w:val="24"/>
          <w:szCs w:val="24"/>
        </w:rPr>
      </w:pPr>
    </w:p>
    <w:p w:rsidR="00A2066A" w:rsidRPr="00666CA7" w:rsidRDefault="00A2066A" w:rsidP="00A2066A">
      <w:pPr>
        <w:pStyle w:val="Titre2"/>
        <w:jc w:val="center"/>
        <w:rPr>
          <w:rFonts w:ascii="Times New Roman" w:hAnsi="Times New Roman"/>
          <w:szCs w:val="24"/>
        </w:rPr>
      </w:pPr>
    </w:p>
    <w:p w:rsidR="00260A79" w:rsidRPr="00666CA7" w:rsidRDefault="00260A79" w:rsidP="00260A79">
      <w:pPr>
        <w:jc w:val="center"/>
        <w:rPr>
          <w:rFonts w:ascii="Times New Roman" w:hAnsi="Times New Roman" w:cs="Times New Roman"/>
          <w:b/>
          <w:sz w:val="28"/>
          <w:szCs w:val="28"/>
        </w:rPr>
      </w:pPr>
    </w:p>
    <w:p w:rsidR="00B63016" w:rsidRPr="00666CA7" w:rsidRDefault="00B63016" w:rsidP="005D5E3A">
      <w:pPr>
        <w:pStyle w:val="Pieddepage"/>
        <w:jc w:val="center"/>
        <w:rPr>
          <w:rFonts w:ascii="Times New Roman" w:hAnsi="Times New Roman" w:cs="Times New Roman"/>
          <w:b/>
          <w:bCs/>
          <w:sz w:val="28"/>
          <w:szCs w:val="28"/>
          <w:u w:val="single"/>
          <w:lang w:val="de-DE"/>
        </w:rPr>
      </w:pPr>
      <w:r w:rsidRPr="00666CA7">
        <w:rPr>
          <w:rFonts w:ascii="Times New Roman" w:hAnsi="Times New Roman" w:cs="Times New Roman"/>
          <w:b/>
          <w:bCs/>
          <w:sz w:val="28"/>
          <w:szCs w:val="28"/>
          <w:u w:val="single"/>
          <w:lang w:val="de-DE"/>
        </w:rPr>
        <w:t xml:space="preserve">APPEL D'OFFRES OUVERT  N° </w:t>
      </w:r>
      <w:r w:rsidR="00D67503">
        <w:rPr>
          <w:rFonts w:ascii="Times New Roman" w:hAnsi="Times New Roman" w:cs="Times New Roman"/>
          <w:b/>
          <w:bCs/>
          <w:sz w:val="28"/>
          <w:szCs w:val="28"/>
          <w:u w:val="single"/>
          <w:lang w:val="de-DE"/>
        </w:rPr>
        <w:t>0</w:t>
      </w:r>
      <w:r w:rsidR="005D5E3A">
        <w:rPr>
          <w:rFonts w:ascii="Times New Roman" w:hAnsi="Times New Roman" w:cs="Times New Roman"/>
          <w:b/>
          <w:bCs/>
          <w:sz w:val="28"/>
          <w:szCs w:val="28"/>
          <w:u w:val="single"/>
          <w:lang w:val="de-DE"/>
        </w:rPr>
        <w:t>1</w:t>
      </w:r>
      <w:r w:rsidRPr="00666CA7">
        <w:rPr>
          <w:rFonts w:ascii="Times New Roman" w:hAnsi="Times New Roman" w:cs="Times New Roman"/>
          <w:b/>
          <w:bCs/>
          <w:sz w:val="28"/>
          <w:szCs w:val="28"/>
          <w:u w:val="single"/>
          <w:lang w:val="de-DE"/>
        </w:rPr>
        <w:t>/</w:t>
      </w:r>
      <w:r w:rsidR="00D67503">
        <w:rPr>
          <w:rFonts w:ascii="Times New Roman" w:hAnsi="Times New Roman" w:cs="Times New Roman"/>
          <w:b/>
          <w:bCs/>
          <w:sz w:val="28"/>
          <w:szCs w:val="28"/>
          <w:u w:val="single"/>
          <w:lang w:val="de-DE"/>
        </w:rPr>
        <w:t>ENSAT</w:t>
      </w:r>
      <w:r w:rsidRPr="00666CA7">
        <w:rPr>
          <w:rFonts w:ascii="Times New Roman" w:hAnsi="Times New Roman" w:cs="Times New Roman"/>
          <w:b/>
          <w:bCs/>
          <w:sz w:val="28"/>
          <w:szCs w:val="28"/>
          <w:u w:val="single"/>
          <w:lang w:val="de-DE"/>
        </w:rPr>
        <w:t>/</w:t>
      </w:r>
      <w:r w:rsidR="00EE1116">
        <w:rPr>
          <w:rFonts w:ascii="Times New Roman" w:hAnsi="Times New Roman" w:cs="Times New Roman"/>
          <w:b/>
          <w:bCs/>
          <w:sz w:val="28"/>
          <w:szCs w:val="28"/>
          <w:u w:val="single"/>
          <w:lang w:val="de-DE"/>
        </w:rPr>
        <w:t>20</w:t>
      </w:r>
      <w:r w:rsidR="005D5E3A">
        <w:rPr>
          <w:rFonts w:ascii="Times New Roman" w:hAnsi="Times New Roman" w:cs="Times New Roman"/>
          <w:b/>
          <w:bCs/>
          <w:sz w:val="28"/>
          <w:szCs w:val="28"/>
          <w:u w:val="single"/>
          <w:lang w:val="de-DE"/>
        </w:rPr>
        <w:t>22</w:t>
      </w:r>
    </w:p>
    <w:p w:rsidR="00B63016" w:rsidRPr="00666CA7" w:rsidRDefault="00B63016" w:rsidP="00B63016">
      <w:pPr>
        <w:pStyle w:val="Pieddepage"/>
        <w:jc w:val="center"/>
        <w:rPr>
          <w:rFonts w:ascii="Times New Roman" w:hAnsi="Times New Roman" w:cs="Times New Roman"/>
          <w:b/>
          <w:bCs/>
          <w:sz w:val="28"/>
          <w:szCs w:val="28"/>
          <w:u w:val="single"/>
          <w:lang w:val="de-DE"/>
        </w:rPr>
      </w:pPr>
    </w:p>
    <w:p w:rsidR="00E350DE" w:rsidRPr="00E350DE" w:rsidRDefault="00E350DE" w:rsidP="00E350DE">
      <w:pPr>
        <w:jc w:val="center"/>
        <w:rPr>
          <w:rFonts w:ascii="Times New Roman" w:hAnsi="Times New Roman"/>
          <w:b/>
          <w:bCs/>
          <w:sz w:val="28"/>
          <w:szCs w:val="28"/>
        </w:rPr>
      </w:pPr>
      <w:r w:rsidRPr="00E350DE">
        <w:rPr>
          <w:rFonts w:ascii="Times New Roman" w:hAnsi="Times New Roman"/>
          <w:b/>
          <w:bCs/>
          <w:sz w:val="28"/>
          <w:szCs w:val="28"/>
          <w:lang w:val="fr-MA"/>
        </w:rPr>
        <w:t xml:space="preserve">PRESTATIONS DES SERVICES DE NETTOYAGE </w:t>
      </w:r>
      <w:r w:rsidRPr="00E350DE">
        <w:rPr>
          <w:rFonts w:ascii="Times New Roman" w:hAnsi="Times New Roman"/>
          <w:b/>
          <w:bCs/>
          <w:sz w:val="28"/>
          <w:szCs w:val="28"/>
        </w:rPr>
        <w:t xml:space="preserve">ET </w:t>
      </w:r>
    </w:p>
    <w:p w:rsidR="00B63016" w:rsidRPr="00D67503" w:rsidRDefault="00E350DE" w:rsidP="00E350DE">
      <w:pPr>
        <w:jc w:val="center"/>
        <w:rPr>
          <w:rFonts w:ascii="Times New Roman" w:hAnsi="Times New Roman"/>
          <w:b/>
          <w:bCs/>
          <w:sz w:val="28"/>
          <w:szCs w:val="28"/>
          <w:lang w:val="fr-MA"/>
        </w:rPr>
      </w:pPr>
      <w:r w:rsidRPr="00E350DE">
        <w:rPr>
          <w:rFonts w:ascii="Times New Roman" w:hAnsi="Times New Roman"/>
          <w:b/>
          <w:bCs/>
          <w:sz w:val="28"/>
          <w:szCs w:val="28"/>
        </w:rPr>
        <w:t xml:space="preserve">JARDINAGE </w:t>
      </w:r>
      <w:r w:rsidRPr="00E350DE">
        <w:rPr>
          <w:rFonts w:ascii="Times New Roman" w:hAnsi="Times New Roman"/>
          <w:b/>
          <w:bCs/>
          <w:sz w:val="28"/>
          <w:szCs w:val="28"/>
          <w:lang w:val="fr-MA"/>
        </w:rPr>
        <w:t>POUR L’ENSA TANGER</w:t>
      </w:r>
      <w:r w:rsidR="005065CD">
        <w:rPr>
          <w:rFonts w:ascii="Times New Roman" w:hAnsi="Times New Roman" w:cs="Times New Roman"/>
          <w:b/>
          <w:bCs/>
          <w:caps/>
          <w:sz w:val="24"/>
          <w:szCs w:val="24"/>
        </w:rPr>
        <w:t>.</w:t>
      </w:r>
    </w:p>
    <w:p w:rsidR="0082672A" w:rsidRPr="000944B7" w:rsidRDefault="0082672A" w:rsidP="0082672A">
      <w:pPr>
        <w:jc w:val="center"/>
        <w:rPr>
          <w:rFonts w:ascii="Times New Roman" w:hAnsi="Times New Roman" w:cs="Times New Roman"/>
          <w:b/>
          <w:bCs/>
          <w:caps/>
          <w:sz w:val="24"/>
          <w:szCs w:val="24"/>
        </w:rPr>
      </w:pPr>
    </w:p>
    <w:p w:rsidR="00260A79" w:rsidRPr="00666CA7" w:rsidRDefault="00260A79" w:rsidP="0082672A">
      <w:pPr>
        <w:jc w:val="center"/>
        <w:rPr>
          <w:rFonts w:ascii="Times New Roman" w:hAnsi="Times New Roman" w:cs="Times New Roman"/>
          <w:sz w:val="28"/>
          <w:szCs w:val="28"/>
        </w:rPr>
      </w:pPr>
    </w:p>
    <w:p w:rsidR="0082672A" w:rsidRPr="00666CA7" w:rsidRDefault="008E52DE" w:rsidP="0082672A">
      <w:pPr>
        <w:jc w:val="center"/>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simplePos x="0" y="0"/>
                <wp:positionH relativeFrom="column">
                  <wp:posOffset>485775</wp:posOffset>
                </wp:positionH>
                <wp:positionV relativeFrom="paragraph">
                  <wp:posOffset>147320</wp:posOffset>
                </wp:positionV>
                <wp:extent cx="4800600" cy="452755"/>
                <wp:effectExtent l="0" t="76200" r="76200" b="4445"/>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452755"/>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5D5E3A" w:rsidRDefault="005D5E3A" w:rsidP="00D67503">
                            <w:pPr>
                              <w:jc w:val="center"/>
                              <w:rPr>
                                <w:b/>
                                <w:bCs/>
                                <w:caps/>
                                <w:sz w:val="40"/>
                              </w:rPr>
                            </w:pPr>
                            <w:r>
                              <w:rPr>
                                <w:rFonts w:ascii="Bookman Old Style" w:hAnsi="Bookman Old Style" w:cs="Arabic Transparent"/>
                                <w:b/>
                                <w:bCs/>
                                <w:caps/>
                                <w:sz w:val="40"/>
                                <w:szCs w:val="36"/>
                              </w:rPr>
                              <w:t>Reglement de consultation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9" o:spid="_x0000_s1026" type="#_x0000_t202" style="position:absolute;left:0;text-align:left;margin-left:38.25pt;margin-top:11.6pt;width:378pt;height:3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">
                <v:shadow on="t" offset="6pt,-6pt"/>
                <v:path arrowok="t"/>
                <v:textbox>
                  <w:txbxContent>
                    <w:p w:rsidR="005D5E3A" w:rsidRDefault="005D5E3A" w:rsidP="00D67503">
                      <w:pPr>
                        <w:jc w:val="center"/>
                        <w:rPr>
                          <w:b/>
                          <w:bCs/>
                          <w:caps/>
                          <w:sz w:val="40"/>
                        </w:rPr>
                      </w:pPr>
                      <w:r>
                        <w:rPr>
                          <w:rFonts w:ascii="Bookman Old Style" w:hAnsi="Bookman Old Style" w:cs="Arabic Transparent"/>
                          <w:b/>
                          <w:bCs/>
                          <w:caps/>
                          <w:sz w:val="40"/>
                          <w:szCs w:val="36"/>
                        </w:rPr>
                        <w:t>Reglement de consultation</w:t>
                      </w:r>
                    </w:p>
                  </w:txbxContent>
                </v:textbox>
              </v:shape>
            </w:pict>
          </mc:Fallback>
        </mc:AlternateContent>
      </w:r>
    </w:p>
    <w:p w:rsidR="0082672A" w:rsidRPr="00666CA7" w:rsidRDefault="0082672A" w:rsidP="0082672A">
      <w:pPr>
        <w:jc w:val="center"/>
        <w:rPr>
          <w:rFonts w:ascii="Times New Roman" w:hAnsi="Times New Roman" w:cs="Times New Roman"/>
        </w:rPr>
      </w:pPr>
    </w:p>
    <w:p w:rsidR="0082672A" w:rsidRPr="00666CA7" w:rsidRDefault="0082672A" w:rsidP="0082672A">
      <w:pPr>
        <w:jc w:val="center"/>
        <w:rPr>
          <w:rFonts w:ascii="Times New Roman" w:hAnsi="Times New Roman" w:cs="Times New Roman"/>
        </w:rPr>
      </w:pPr>
    </w:p>
    <w:p w:rsidR="0082672A" w:rsidRPr="00666CA7" w:rsidRDefault="0082672A" w:rsidP="0082672A">
      <w:pPr>
        <w:jc w:val="center"/>
        <w:rPr>
          <w:rFonts w:ascii="Times New Roman" w:hAnsi="Times New Roman" w:cs="Times New Roman"/>
        </w:rPr>
      </w:pPr>
    </w:p>
    <w:p w:rsidR="0082672A" w:rsidRPr="00666CA7" w:rsidRDefault="0082672A" w:rsidP="0082672A">
      <w:pPr>
        <w:jc w:val="center"/>
        <w:rPr>
          <w:rFonts w:ascii="Times New Roman" w:hAnsi="Times New Roman" w:cs="Times New Roman"/>
        </w:rPr>
      </w:pPr>
    </w:p>
    <w:p w:rsidR="0082672A" w:rsidRPr="00666CA7" w:rsidRDefault="0082672A" w:rsidP="00260A79">
      <w:pPr>
        <w:rPr>
          <w:rFonts w:ascii="Times New Roman" w:hAnsi="Times New Roman" w:cs="Times New Roman"/>
        </w:rPr>
      </w:pPr>
    </w:p>
    <w:p w:rsidR="0082672A" w:rsidRPr="00666CA7" w:rsidRDefault="0082672A" w:rsidP="0082672A">
      <w:pPr>
        <w:jc w:val="center"/>
        <w:rPr>
          <w:rFonts w:ascii="Times New Roman" w:hAnsi="Times New Roman" w:cs="Times New Roman"/>
        </w:rPr>
      </w:pPr>
    </w:p>
    <w:p w:rsidR="0082672A" w:rsidRPr="00666CA7" w:rsidRDefault="0082672A" w:rsidP="0082672A">
      <w:pPr>
        <w:jc w:val="center"/>
        <w:rPr>
          <w:rFonts w:ascii="Times New Roman" w:hAnsi="Times New Roman" w:cs="Times New Roman"/>
        </w:rPr>
      </w:pPr>
    </w:p>
    <w:p w:rsidR="0082672A" w:rsidRPr="00666CA7" w:rsidRDefault="0082672A" w:rsidP="0082672A">
      <w:pPr>
        <w:jc w:val="center"/>
        <w:rPr>
          <w:rFonts w:ascii="Times New Roman" w:hAnsi="Times New Roman" w:cs="Times New Roman"/>
        </w:rPr>
      </w:pPr>
    </w:p>
    <w:p w:rsidR="0082672A" w:rsidRPr="00666CA7" w:rsidRDefault="0082672A" w:rsidP="0082672A">
      <w:pPr>
        <w:jc w:val="center"/>
        <w:rPr>
          <w:rFonts w:ascii="Times New Roman" w:hAnsi="Times New Roman" w:cs="Times New Roman"/>
        </w:rPr>
      </w:pPr>
    </w:p>
    <w:p w:rsidR="0082672A" w:rsidRPr="00666CA7" w:rsidRDefault="0082672A" w:rsidP="0082672A">
      <w:pPr>
        <w:jc w:val="center"/>
        <w:rPr>
          <w:rFonts w:ascii="Times New Roman" w:hAnsi="Times New Roman" w:cs="Times New Roman"/>
        </w:rPr>
      </w:pPr>
    </w:p>
    <w:p w:rsidR="00B63016" w:rsidRPr="00666CA7" w:rsidRDefault="00B63016" w:rsidP="0082672A">
      <w:pPr>
        <w:jc w:val="center"/>
        <w:rPr>
          <w:rFonts w:ascii="Times New Roman" w:hAnsi="Times New Roman" w:cs="Times New Roman"/>
        </w:rPr>
      </w:pPr>
    </w:p>
    <w:p w:rsidR="00B63016" w:rsidRPr="00666CA7" w:rsidRDefault="00B63016" w:rsidP="0082672A">
      <w:pPr>
        <w:jc w:val="center"/>
        <w:rPr>
          <w:rFonts w:ascii="Times New Roman" w:hAnsi="Times New Roman" w:cs="Times New Roman"/>
        </w:rPr>
      </w:pPr>
    </w:p>
    <w:p w:rsidR="00B63016" w:rsidRPr="00666CA7" w:rsidRDefault="00B63016" w:rsidP="0082672A">
      <w:pPr>
        <w:jc w:val="center"/>
        <w:rPr>
          <w:rFonts w:ascii="Times New Roman" w:hAnsi="Times New Roman" w:cs="Times New Roman"/>
        </w:rPr>
      </w:pPr>
    </w:p>
    <w:p w:rsidR="00B63016" w:rsidRPr="00666CA7" w:rsidRDefault="00B63016" w:rsidP="0082672A">
      <w:pPr>
        <w:jc w:val="center"/>
        <w:rPr>
          <w:rFonts w:ascii="Times New Roman" w:hAnsi="Times New Roman" w:cs="Times New Roman"/>
        </w:rPr>
      </w:pPr>
    </w:p>
    <w:p w:rsidR="00B63016" w:rsidRPr="00666CA7" w:rsidRDefault="00B63016" w:rsidP="0082672A">
      <w:pPr>
        <w:jc w:val="center"/>
        <w:rPr>
          <w:rFonts w:ascii="Times New Roman" w:hAnsi="Times New Roman" w:cs="Times New Roman"/>
        </w:rPr>
      </w:pPr>
    </w:p>
    <w:p w:rsidR="00B63016" w:rsidRPr="00666CA7" w:rsidRDefault="00B63016" w:rsidP="0082672A">
      <w:pPr>
        <w:jc w:val="center"/>
        <w:rPr>
          <w:rFonts w:ascii="Times New Roman" w:hAnsi="Times New Roman" w:cs="Times New Roman"/>
        </w:rPr>
      </w:pPr>
    </w:p>
    <w:p w:rsidR="005D1714" w:rsidRPr="00666CA7" w:rsidRDefault="005D1714" w:rsidP="00CC0910">
      <w:pPr>
        <w:rPr>
          <w:rFonts w:ascii="Times New Roman" w:hAnsi="Times New Roman" w:cs="Times New Roman"/>
        </w:rPr>
      </w:pPr>
    </w:p>
    <w:p w:rsidR="009D3674" w:rsidRDefault="009D3674" w:rsidP="0082672A">
      <w:pPr>
        <w:jc w:val="center"/>
        <w:rPr>
          <w:rFonts w:ascii="Times New Roman" w:hAnsi="Times New Roman" w:cs="Times New Roman"/>
          <w:b/>
          <w:bCs/>
          <w:sz w:val="24"/>
          <w:szCs w:val="24"/>
        </w:rPr>
      </w:pPr>
    </w:p>
    <w:p w:rsidR="009D3674" w:rsidRDefault="009D3674" w:rsidP="0082672A">
      <w:pPr>
        <w:jc w:val="center"/>
        <w:rPr>
          <w:rFonts w:ascii="Times New Roman" w:hAnsi="Times New Roman" w:cs="Times New Roman"/>
          <w:sz w:val="24"/>
          <w:szCs w:val="24"/>
        </w:rPr>
      </w:pPr>
    </w:p>
    <w:p w:rsidR="00E350DE" w:rsidRPr="00046F83" w:rsidRDefault="005D5E3A" w:rsidP="00E350DE">
      <w:pPr>
        <w:pStyle w:val="Pieddepage"/>
        <w:jc w:val="center"/>
        <w:rPr>
          <w:rFonts w:ascii="Times New Roman" w:hAnsi="Times New Roman"/>
          <w:bCs/>
          <w:sz w:val="28"/>
          <w:szCs w:val="28"/>
          <w:u w:val="single"/>
          <w:lang w:val="de-DE"/>
        </w:rPr>
      </w:pPr>
      <w:r>
        <w:rPr>
          <w:rFonts w:ascii="Times New Roman" w:hAnsi="Times New Roman"/>
          <w:bCs/>
          <w:color w:val="auto"/>
          <w:sz w:val="28"/>
          <w:szCs w:val="28"/>
          <w:u w:val="single"/>
          <w:lang w:val="de-DE"/>
        </w:rPr>
        <w:t>21/12</w:t>
      </w:r>
      <w:r w:rsidR="00391FB7" w:rsidRPr="006C17D6">
        <w:rPr>
          <w:rFonts w:ascii="Times New Roman" w:hAnsi="Times New Roman"/>
          <w:bCs/>
          <w:color w:val="auto"/>
          <w:sz w:val="28"/>
          <w:szCs w:val="28"/>
          <w:u w:val="single"/>
          <w:lang w:val="de-DE"/>
        </w:rPr>
        <w:t>/20</w:t>
      </w:r>
      <w:r>
        <w:rPr>
          <w:rFonts w:ascii="Times New Roman" w:hAnsi="Times New Roman"/>
          <w:bCs/>
          <w:color w:val="auto"/>
          <w:sz w:val="28"/>
          <w:szCs w:val="28"/>
          <w:u w:val="single"/>
          <w:lang w:val="de-DE"/>
        </w:rPr>
        <w:t>22</w:t>
      </w:r>
      <w:r w:rsidR="00E350DE" w:rsidRPr="00046F83">
        <w:rPr>
          <w:rFonts w:ascii="Times New Roman" w:hAnsi="Times New Roman"/>
          <w:bCs/>
          <w:sz w:val="28"/>
          <w:szCs w:val="28"/>
          <w:u w:val="single"/>
          <w:lang w:val="de-DE"/>
        </w:rPr>
        <w:t xml:space="preserve"> </w:t>
      </w:r>
    </w:p>
    <w:p w:rsidR="00E350DE" w:rsidRDefault="00E350DE" w:rsidP="00E350DE">
      <w:pPr>
        <w:pStyle w:val="Pieddepage"/>
        <w:jc w:val="center"/>
        <w:rPr>
          <w:rFonts w:ascii="Times New Roman" w:hAnsi="Times New Roman"/>
          <w:bCs/>
          <w:sz w:val="28"/>
          <w:szCs w:val="28"/>
          <w:u w:val="single"/>
          <w:lang w:val="de-DE"/>
        </w:rPr>
      </w:pPr>
      <w:r w:rsidRPr="00046F83">
        <w:rPr>
          <w:rFonts w:ascii="Times New Roman" w:hAnsi="Times New Roman"/>
          <w:bCs/>
          <w:sz w:val="28"/>
          <w:szCs w:val="28"/>
          <w:u w:val="single"/>
          <w:lang w:val="de-DE"/>
        </w:rPr>
        <w:t xml:space="preserve">( </w:t>
      </w:r>
      <w:r w:rsidRPr="00046F83">
        <w:rPr>
          <w:rFonts w:ascii="Times New Roman" w:hAnsi="Times New Roman"/>
          <w:bCs/>
          <w:sz w:val="28"/>
          <w:szCs w:val="28"/>
          <w:u w:val="single"/>
        </w:rPr>
        <w:t>Séance</w:t>
      </w:r>
      <w:r w:rsidRPr="00046F83">
        <w:rPr>
          <w:rFonts w:ascii="Times New Roman" w:hAnsi="Times New Roman"/>
          <w:bCs/>
          <w:sz w:val="28"/>
          <w:szCs w:val="28"/>
          <w:u w:val="single"/>
          <w:lang w:val="de-DE"/>
        </w:rPr>
        <w:t xml:space="preserve"> </w:t>
      </w:r>
      <w:r w:rsidRPr="005D5E3A">
        <w:rPr>
          <w:rFonts w:ascii="Times New Roman" w:hAnsi="Times New Roman"/>
          <w:bCs/>
          <w:sz w:val="28"/>
          <w:szCs w:val="28"/>
          <w:u w:val="single"/>
        </w:rPr>
        <w:t>Publique</w:t>
      </w:r>
      <w:r w:rsidRPr="00046F83">
        <w:rPr>
          <w:rFonts w:ascii="Times New Roman" w:hAnsi="Times New Roman"/>
          <w:bCs/>
          <w:sz w:val="28"/>
          <w:szCs w:val="28"/>
          <w:u w:val="single"/>
          <w:lang w:val="de-DE"/>
        </w:rPr>
        <w:t xml:space="preserve">) </w:t>
      </w:r>
    </w:p>
    <w:p w:rsidR="009D3674" w:rsidRDefault="009D3674" w:rsidP="009D3674">
      <w:pPr>
        <w:tabs>
          <w:tab w:val="left" w:pos="1313"/>
        </w:tabs>
        <w:rPr>
          <w:rFonts w:ascii="Times New Roman" w:hAnsi="Times New Roman" w:cs="Times New Roman"/>
          <w:sz w:val="24"/>
          <w:szCs w:val="24"/>
        </w:rPr>
      </w:pPr>
      <w:r>
        <w:rPr>
          <w:rFonts w:ascii="Times New Roman" w:hAnsi="Times New Roman" w:cs="Times New Roman"/>
          <w:sz w:val="24"/>
          <w:szCs w:val="24"/>
        </w:rPr>
        <w:tab/>
      </w:r>
    </w:p>
    <w:p w:rsidR="00A2167D" w:rsidRPr="00666CA7" w:rsidRDefault="00171CD4" w:rsidP="0082672A">
      <w:pPr>
        <w:jc w:val="center"/>
        <w:rPr>
          <w:rFonts w:ascii="Times New Roman" w:hAnsi="Times New Roman" w:cs="Times New Roman"/>
          <w:b/>
          <w:bCs/>
          <w:sz w:val="24"/>
          <w:szCs w:val="24"/>
          <w:u w:val="single"/>
        </w:rPr>
      </w:pPr>
      <w:r w:rsidRPr="00666CA7">
        <w:rPr>
          <w:rFonts w:ascii="Times New Roman" w:hAnsi="Times New Roman" w:cs="Times New Roman"/>
          <w:b/>
          <w:bCs/>
          <w:sz w:val="24"/>
          <w:szCs w:val="24"/>
        </w:rPr>
        <w:t>SOMMAIRE</w:t>
      </w:r>
    </w:p>
    <w:bookmarkStart w:id="0" w:name="_Toc407704043"/>
    <w:p w:rsidR="00E84A67" w:rsidRDefault="00BC6452">
      <w:pPr>
        <w:pStyle w:val="TM1"/>
        <w:tabs>
          <w:tab w:val="left" w:pos="1600"/>
        </w:tabs>
        <w:rPr>
          <w:rFonts w:asciiTheme="minorHAnsi" w:eastAsiaTheme="minorEastAsia" w:hAnsiTheme="minorHAnsi" w:cstheme="minorBidi"/>
          <w:caps w:val="0"/>
          <w:color w:val="auto"/>
          <w:sz w:val="22"/>
          <w:szCs w:val="22"/>
        </w:rPr>
      </w:pPr>
      <w:r w:rsidRPr="00666CA7">
        <w:rPr>
          <w:caps w:val="0"/>
          <w:sz w:val="20"/>
          <w:szCs w:val="20"/>
        </w:rPr>
        <w:lastRenderedPageBreak/>
        <w:fldChar w:fldCharType="begin"/>
      </w:r>
      <w:r w:rsidR="00915BAF" w:rsidRPr="00666CA7">
        <w:rPr>
          <w:caps w:val="0"/>
          <w:sz w:val="20"/>
          <w:szCs w:val="20"/>
        </w:rPr>
        <w:instrText xml:space="preserve"> TOC \o "1-1" \h \z \u </w:instrText>
      </w:r>
      <w:r w:rsidRPr="00666CA7">
        <w:rPr>
          <w:caps w:val="0"/>
          <w:sz w:val="20"/>
          <w:szCs w:val="20"/>
        </w:rPr>
        <w:fldChar w:fldCharType="separate"/>
      </w:r>
      <w:hyperlink w:anchor="_Toc18424993" w:history="1">
        <w:r w:rsidR="00E84A67" w:rsidRPr="008B7463">
          <w:rPr>
            <w:rStyle w:val="Lienhypertexte"/>
            <w:iCs/>
          </w:rPr>
          <w:t>Article 1 :</w:t>
        </w:r>
        <w:r w:rsidR="00E84A67">
          <w:rPr>
            <w:rFonts w:asciiTheme="minorHAnsi" w:eastAsiaTheme="minorEastAsia" w:hAnsiTheme="minorHAnsi" w:cstheme="minorBidi"/>
            <w:caps w:val="0"/>
            <w:color w:val="auto"/>
            <w:sz w:val="22"/>
            <w:szCs w:val="22"/>
          </w:rPr>
          <w:tab/>
        </w:r>
        <w:r w:rsidR="00E84A67" w:rsidRPr="008B7463">
          <w:rPr>
            <w:rStyle w:val="Lienhypertexte"/>
            <w:iCs/>
          </w:rPr>
          <w:t>OBJET DU REGLEMENT DE LA CONSULTATION</w:t>
        </w:r>
        <w:r w:rsidR="00E84A67">
          <w:rPr>
            <w:webHidden/>
          </w:rPr>
          <w:tab/>
        </w:r>
        <w:r>
          <w:rPr>
            <w:webHidden/>
          </w:rPr>
          <w:fldChar w:fldCharType="begin"/>
        </w:r>
        <w:r w:rsidR="00E84A67">
          <w:rPr>
            <w:webHidden/>
          </w:rPr>
          <w:instrText xml:space="preserve"> PAGEREF _Toc18424993 \h </w:instrText>
        </w:r>
        <w:r>
          <w:rPr>
            <w:webHidden/>
          </w:rPr>
        </w:r>
        <w:r>
          <w:rPr>
            <w:webHidden/>
          </w:rPr>
          <w:fldChar w:fldCharType="separate"/>
        </w:r>
        <w:r w:rsidR="008B2262">
          <w:rPr>
            <w:webHidden/>
          </w:rPr>
          <w:t>3</w:t>
        </w:r>
        <w:r>
          <w:rPr>
            <w:webHidden/>
          </w:rPr>
          <w:fldChar w:fldCharType="end"/>
        </w:r>
      </w:hyperlink>
    </w:p>
    <w:p w:rsidR="00E84A67" w:rsidRDefault="008E52DE">
      <w:pPr>
        <w:pStyle w:val="TM1"/>
        <w:tabs>
          <w:tab w:val="left" w:pos="1600"/>
        </w:tabs>
        <w:rPr>
          <w:rFonts w:asciiTheme="minorHAnsi" w:eastAsiaTheme="minorEastAsia" w:hAnsiTheme="minorHAnsi" w:cstheme="minorBidi"/>
          <w:caps w:val="0"/>
          <w:color w:val="auto"/>
          <w:sz w:val="22"/>
          <w:szCs w:val="22"/>
        </w:rPr>
      </w:pPr>
      <w:hyperlink w:anchor="_Toc18424994" w:history="1">
        <w:r w:rsidR="00E84A67" w:rsidRPr="008B7463">
          <w:rPr>
            <w:rStyle w:val="Lienhypertexte"/>
            <w:iCs/>
          </w:rPr>
          <w:t>Article 2 :</w:t>
        </w:r>
        <w:r w:rsidR="00E84A67">
          <w:rPr>
            <w:rFonts w:asciiTheme="minorHAnsi" w:eastAsiaTheme="minorEastAsia" w:hAnsiTheme="minorHAnsi" w:cstheme="minorBidi"/>
            <w:caps w:val="0"/>
            <w:color w:val="auto"/>
            <w:sz w:val="22"/>
            <w:szCs w:val="22"/>
          </w:rPr>
          <w:tab/>
        </w:r>
        <w:r w:rsidR="00E84A67" w:rsidRPr="008B7463">
          <w:rPr>
            <w:rStyle w:val="Lienhypertexte"/>
            <w:iCs/>
          </w:rPr>
          <w:t>MODE DE PASSATION DU MARCHÉ</w:t>
        </w:r>
        <w:r w:rsidR="00E84A67">
          <w:rPr>
            <w:webHidden/>
          </w:rPr>
          <w:tab/>
        </w:r>
        <w:r w:rsidR="00BC6452">
          <w:rPr>
            <w:webHidden/>
          </w:rPr>
          <w:fldChar w:fldCharType="begin"/>
        </w:r>
        <w:r w:rsidR="00E84A67">
          <w:rPr>
            <w:webHidden/>
          </w:rPr>
          <w:instrText xml:space="preserve"> PAGEREF _Toc18424994 \h </w:instrText>
        </w:r>
        <w:r w:rsidR="00BC6452">
          <w:rPr>
            <w:webHidden/>
          </w:rPr>
        </w:r>
        <w:r w:rsidR="00BC6452">
          <w:rPr>
            <w:webHidden/>
          </w:rPr>
          <w:fldChar w:fldCharType="separate"/>
        </w:r>
        <w:r w:rsidR="008B2262">
          <w:rPr>
            <w:webHidden/>
          </w:rPr>
          <w:t>3</w:t>
        </w:r>
        <w:r w:rsidR="00BC6452">
          <w:rPr>
            <w:webHidden/>
          </w:rPr>
          <w:fldChar w:fldCharType="end"/>
        </w:r>
      </w:hyperlink>
    </w:p>
    <w:p w:rsidR="00E84A67" w:rsidRDefault="008E52DE">
      <w:pPr>
        <w:pStyle w:val="TM1"/>
        <w:tabs>
          <w:tab w:val="left" w:pos="1600"/>
        </w:tabs>
        <w:rPr>
          <w:rFonts w:asciiTheme="minorHAnsi" w:eastAsiaTheme="minorEastAsia" w:hAnsiTheme="minorHAnsi" w:cstheme="minorBidi"/>
          <w:caps w:val="0"/>
          <w:color w:val="auto"/>
          <w:sz w:val="22"/>
          <w:szCs w:val="22"/>
        </w:rPr>
      </w:pPr>
      <w:hyperlink w:anchor="_Toc18424995" w:history="1">
        <w:r w:rsidR="00E84A67" w:rsidRPr="008B7463">
          <w:rPr>
            <w:rStyle w:val="Lienhypertexte"/>
            <w:iCs/>
          </w:rPr>
          <w:t>Article 3 :</w:t>
        </w:r>
        <w:r w:rsidR="00E84A67">
          <w:rPr>
            <w:rFonts w:asciiTheme="minorHAnsi" w:eastAsiaTheme="minorEastAsia" w:hAnsiTheme="minorHAnsi" w:cstheme="minorBidi"/>
            <w:caps w:val="0"/>
            <w:color w:val="auto"/>
            <w:sz w:val="22"/>
            <w:szCs w:val="22"/>
          </w:rPr>
          <w:tab/>
        </w:r>
        <w:r w:rsidR="00E84A67" w:rsidRPr="008B7463">
          <w:rPr>
            <w:rStyle w:val="Lienhypertexte"/>
            <w:iCs/>
          </w:rPr>
          <w:t>MAITRE D’OUVRAGE</w:t>
        </w:r>
        <w:r w:rsidR="00E84A67">
          <w:rPr>
            <w:webHidden/>
          </w:rPr>
          <w:tab/>
        </w:r>
        <w:r w:rsidR="00BC6452">
          <w:rPr>
            <w:webHidden/>
          </w:rPr>
          <w:fldChar w:fldCharType="begin"/>
        </w:r>
        <w:r w:rsidR="00E84A67">
          <w:rPr>
            <w:webHidden/>
          </w:rPr>
          <w:instrText xml:space="preserve"> PAGEREF _Toc18424995 \h </w:instrText>
        </w:r>
        <w:r w:rsidR="00BC6452">
          <w:rPr>
            <w:webHidden/>
          </w:rPr>
        </w:r>
        <w:r w:rsidR="00BC6452">
          <w:rPr>
            <w:webHidden/>
          </w:rPr>
          <w:fldChar w:fldCharType="separate"/>
        </w:r>
        <w:r w:rsidR="008B2262">
          <w:rPr>
            <w:webHidden/>
          </w:rPr>
          <w:t>3</w:t>
        </w:r>
        <w:r w:rsidR="00BC6452">
          <w:rPr>
            <w:webHidden/>
          </w:rPr>
          <w:fldChar w:fldCharType="end"/>
        </w:r>
      </w:hyperlink>
    </w:p>
    <w:p w:rsidR="00E84A67" w:rsidRDefault="008E52DE">
      <w:pPr>
        <w:pStyle w:val="TM1"/>
        <w:tabs>
          <w:tab w:val="left" w:pos="1600"/>
        </w:tabs>
        <w:rPr>
          <w:rFonts w:asciiTheme="minorHAnsi" w:eastAsiaTheme="minorEastAsia" w:hAnsiTheme="minorHAnsi" w:cstheme="minorBidi"/>
          <w:caps w:val="0"/>
          <w:color w:val="auto"/>
          <w:sz w:val="22"/>
          <w:szCs w:val="22"/>
        </w:rPr>
      </w:pPr>
      <w:hyperlink w:anchor="_Toc18424996" w:history="1">
        <w:r w:rsidR="00E84A67" w:rsidRPr="008B7463">
          <w:rPr>
            <w:rStyle w:val="Lienhypertexte"/>
            <w:iCs/>
          </w:rPr>
          <w:t>Article 4 :</w:t>
        </w:r>
        <w:r w:rsidR="00E84A67">
          <w:rPr>
            <w:rFonts w:asciiTheme="minorHAnsi" w:eastAsiaTheme="minorEastAsia" w:hAnsiTheme="minorHAnsi" w:cstheme="minorBidi"/>
            <w:caps w:val="0"/>
            <w:color w:val="auto"/>
            <w:sz w:val="22"/>
            <w:szCs w:val="22"/>
          </w:rPr>
          <w:tab/>
        </w:r>
        <w:r w:rsidR="00E84A67" w:rsidRPr="008B7463">
          <w:rPr>
            <w:rStyle w:val="Lienhypertexte"/>
            <w:iCs/>
          </w:rPr>
          <w:t>TYPE DU MARCHÉ</w:t>
        </w:r>
        <w:r w:rsidR="00E84A67">
          <w:rPr>
            <w:webHidden/>
          </w:rPr>
          <w:tab/>
        </w:r>
        <w:r w:rsidR="00BC6452">
          <w:rPr>
            <w:webHidden/>
          </w:rPr>
          <w:fldChar w:fldCharType="begin"/>
        </w:r>
        <w:r w:rsidR="00E84A67">
          <w:rPr>
            <w:webHidden/>
          </w:rPr>
          <w:instrText xml:space="preserve"> PAGEREF _Toc18424996 \h </w:instrText>
        </w:r>
        <w:r w:rsidR="00BC6452">
          <w:rPr>
            <w:webHidden/>
          </w:rPr>
        </w:r>
        <w:r w:rsidR="00BC6452">
          <w:rPr>
            <w:webHidden/>
          </w:rPr>
          <w:fldChar w:fldCharType="separate"/>
        </w:r>
        <w:r w:rsidR="008B2262">
          <w:rPr>
            <w:webHidden/>
          </w:rPr>
          <w:t>3</w:t>
        </w:r>
        <w:r w:rsidR="00BC6452">
          <w:rPr>
            <w:webHidden/>
          </w:rPr>
          <w:fldChar w:fldCharType="end"/>
        </w:r>
      </w:hyperlink>
    </w:p>
    <w:p w:rsidR="00E84A67" w:rsidRDefault="008E52DE">
      <w:pPr>
        <w:pStyle w:val="TM1"/>
        <w:tabs>
          <w:tab w:val="left" w:pos="1600"/>
        </w:tabs>
        <w:rPr>
          <w:rFonts w:asciiTheme="minorHAnsi" w:eastAsiaTheme="minorEastAsia" w:hAnsiTheme="minorHAnsi" w:cstheme="minorBidi"/>
          <w:caps w:val="0"/>
          <w:color w:val="auto"/>
          <w:sz w:val="22"/>
          <w:szCs w:val="22"/>
        </w:rPr>
      </w:pPr>
      <w:hyperlink w:anchor="_Toc18424997" w:history="1">
        <w:r w:rsidR="00E84A67" w:rsidRPr="008B7463">
          <w:rPr>
            <w:rStyle w:val="Lienhypertexte"/>
            <w:iCs/>
          </w:rPr>
          <w:t>Article 5 :</w:t>
        </w:r>
        <w:r w:rsidR="00E84A67">
          <w:rPr>
            <w:rFonts w:asciiTheme="minorHAnsi" w:eastAsiaTheme="minorEastAsia" w:hAnsiTheme="minorHAnsi" w:cstheme="minorBidi"/>
            <w:caps w:val="0"/>
            <w:color w:val="auto"/>
            <w:sz w:val="22"/>
            <w:szCs w:val="22"/>
          </w:rPr>
          <w:tab/>
        </w:r>
        <w:r w:rsidR="00E84A67" w:rsidRPr="008B7463">
          <w:rPr>
            <w:rStyle w:val="Lienhypertexte"/>
            <w:iCs/>
          </w:rPr>
          <w:t>REPARTITION EN LOTS</w:t>
        </w:r>
        <w:r w:rsidR="00E84A67">
          <w:rPr>
            <w:webHidden/>
          </w:rPr>
          <w:tab/>
        </w:r>
        <w:r w:rsidR="00BC6452">
          <w:rPr>
            <w:webHidden/>
          </w:rPr>
          <w:fldChar w:fldCharType="begin"/>
        </w:r>
        <w:r w:rsidR="00E84A67">
          <w:rPr>
            <w:webHidden/>
          </w:rPr>
          <w:instrText xml:space="preserve"> PAGEREF _Toc18424997 \h </w:instrText>
        </w:r>
        <w:r w:rsidR="00BC6452">
          <w:rPr>
            <w:webHidden/>
          </w:rPr>
        </w:r>
        <w:r w:rsidR="00BC6452">
          <w:rPr>
            <w:webHidden/>
          </w:rPr>
          <w:fldChar w:fldCharType="separate"/>
        </w:r>
        <w:r w:rsidR="008B2262">
          <w:rPr>
            <w:webHidden/>
          </w:rPr>
          <w:t>3</w:t>
        </w:r>
        <w:r w:rsidR="00BC6452">
          <w:rPr>
            <w:webHidden/>
          </w:rPr>
          <w:fldChar w:fldCharType="end"/>
        </w:r>
      </w:hyperlink>
    </w:p>
    <w:p w:rsidR="00E84A67" w:rsidRDefault="008E52DE">
      <w:pPr>
        <w:pStyle w:val="TM1"/>
        <w:tabs>
          <w:tab w:val="left" w:pos="1600"/>
        </w:tabs>
        <w:rPr>
          <w:rFonts w:asciiTheme="minorHAnsi" w:eastAsiaTheme="minorEastAsia" w:hAnsiTheme="minorHAnsi" w:cstheme="minorBidi"/>
          <w:caps w:val="0"/>
          <w:color w:val="auto"/>
          <w:sz w:val="22"/>
          <w:szCs w:val="22"/>
        </w:rPr>
      </w:pPr>
      <w:hyperlink w:anchor="_Toc18424998" w:history="1">
        <w:r w:rsidR="00E84A67" w:rsidRPr="008B7463">
          <w:rPr>
            <w:rStyle w:val="Lienhypertexte"/>
            <w:iCs/>
          </w:rPr>
          <w:t>Article 6 :</w:t>
        </w:r>
        <w:r w:rsidR="00E84A67">
          <w:rPr>
            <w:rFonts w:asciiTheme="minorHAnsi" w:eastAsiaTheme="minorEastAsia" w:hAnsiTheme="minorHAnsi" w:cstheme="minorBidi"/>
            <w:caps w:val="0"/>
            <w:color w:val="auto"/>
            <w:sz w:val="22"/>
            <w:szCs w:val="22"/>
          </w:rPr>
          <w:tab/>
        </w:r>
        <w:r w:rsidR="00E84A67" w:rsidRPr="008B7463">
          <w:rPr>
            <w:rStyle w:val="Lienhypertexte"/>
            <w:iCs/>
          </w:rPr>
          <w:t>LANGUE D’ETABLISSEMENT DES PIECES ET DES OFFRES</w:t>
        </w:r>
        <w:r w:rsidR="00E84A67">
          <w:rPr>
            <w:webHidden/>
          </w:rPr>
          <w:tab/>
        </w:r>
        <w:r w:rsidR="00BC6452">
          <w:rPr>
            <w:webHidden/>
          </w:rPr>
          <w:fldChar w:fldCharType="begin"/>
        </w:r>
        <w:r w:rsidR="00E84A67">
          <w:rPr>
            <w:webHidden/>
          </w:rPr>
          <w:instrText xml:space="preserve"> PAGEREF _Toc18424998 \h </w:instrText>
        </w:r>
        <w:r w:rsidR="00BC6452">
          <w:rPr>
            <w:webHidden/>
          </w:rPr>
        </w:r>
        <w:r w:rsidR="00BC6452">
          <w:rPr>
            <w:webHidden/>
          </w:rPr>
          <w:fldChar w:fldCharType="separate"/>
        </w:r>
        <w:r w:rsidR="008B2262">
          <w:rPr>
            <w:webHidden/>
          </w:rPr>
          <w:t>3</w:t>
        </w:r>
        <w:r w:rsidR="00BC6452">
          <w:rPr>
            <w:webHidden/>
          </w:rPr>
          <w:fldChar w:fldCharType="end"/>
        </w:r>
      </w:hyperlink>
    </w:p>
    <w:p w:rsidR="00E84A67" w:rsidRDefault="008E52DE">
      <w:pPr>
        <w:pStyle w:val="TM1"/>
        <w:tabs>
          <w:tab w:val="left" w:pos="1600"/>
        </w:tabs>
        <w:rPr>
          <w:rFonts w:asciiTheme="minorHAnsi" w:eastAsiaTheme="minorEastAsia" w:hAnsiTheme="minorHAnsi" w:cstheme="minorBidi"/>
          <w:caps w:val="0"/>
          <w:color w:val="auto"/>
          <w:sz w:val="22"/>
          <w:szCs w:val="22"/>
        </w:rPr>
      </w:pPr>
      <w:hyperlink w:anchor="_Toc18424999" w:history="1">
        <w:r w:rsidR="00E84A67" w:rsidRPr="008B7463">
          <w:rPr>
            <w:rStyle w:val="Lienhypertexte"/>
            <w:iCs/>
          </w:rPr>
          <w:t>Article 7 :</w:t>
        </w:r>
        <w:r w:rsidR="00E84A67">
          <w:rPr>
            <w:rFonts w:asciiTheme="minorHAnsi" w:eastAsiaTheme="minorEastAsia" w:hAnsiTheme="minorHAnsi" w:cstheme="minorBidi"/>
            <w:caps w:val="0"/>
            <w:color w:val="auto"/>
            <w:sz w:val="22"/>
            <w:szCs w:val="22"/>
          </w:rPr>
          <w:tab/>
        </w:r>
        <w:r w:rsidR="00E84A67" w:rsidRPr="008B7463">
          <w:rPr>
            <w:rStyle w:val="Lienhypertexte"/>
            <w:iCs/>
          </w:rPr>
          <w:t>MONNAIE DE FORMULATION DES OFFRES</w:t>
        </w:r>
        <w:r w:rsidR="00E84A67">
          <w:rPr>
            <w:webHidden/>
          </w:rPr>
          <w:tab/>
        </w:r>
        <w:r w:rsidR="00BC6452">
          <w:rPr>
            <w:webHidden/>
          </w:rPr>
          <w:fldChar w:fldCharType="begin"/>
        </w:r>
        <w:r w:rsidR="00E84A67">
          <w:rPr>
            <w:webHidden/>
          </w:rPr>
          <w:instrText xml:space="preserve"> PAGEREF _Toc18424999 \h </w:instrText>
        </w:r>
        <w:r w:rsidR="00BC6452">
          <w:rPr>
            <w:webHidden/>
          </w:rPr>
        </w:r>
        <w:r w:rsidR="00BC6452">
          <w:rPr>
            <w:webHidden/>
          </w:rPr>
          <w:fldChar w:fldCharType="separate"/>
        </w:r>
        <w:r w:rsidR="008B2262">
          <w:rPr>
            <w:webHidden/>
          </w:rPr>
          <w:t>3</w:t>
        </w:r>
        <w:r w:rsidR="00BC6452">
          <w:rPr>
            <w:webHidden/>
          </w:rPr>
          <w:fldChar w:fldCharType="end"/>
        </w:r>
      </w:hyperlink>
    </w:p>
    <w:p w:rsidR="00E84A67" w:rsidRDefault="008E52DE">
      <w:pPr>
        <w:pStyle w:val="TM1"/>
        <w:tabs>
          <w:tab w:val="left" w:pos="1600"/>
        </w:tabs>
        <w:rPr>
          <w:rFonts w:asciiTheme="minorHAnsi" w:eastAsiaTheme="minorEastAsia" w:hAnsiTheme="minorHAnsi" w:cstheme="minorBidi"/>
          <w:caps w:val="0"/>
          <w:color w:val="auto"/>
          <w:sz w:val="22"/>
          <w:szCs w:val="22"/>
        </w:rPr>
      </w:pPr>
      <w:hyperlink w:anchor="_Toc18425000" w:history="1">
        <w:r w:rsidR="00E84A67" w:rsidRPr="008B7463">
          <w:rPr>
            <w:rStyle w:val="Lienhypertexte"/>
            <w:iCs/>
          </w:rPr>
          <w:t>Article 8 :</w:t>
        </w:r>
        <w:r w:rsidR="00E84A67">
          <w:rPr>
            <w:rFonts w:asciiTheme="minorHAnsi" w:eastAsiaTheme="minorEastAsia" w:hAnsiTheme="minorHAnsi" w:cstheme="minorBidi"/>
            <w:caps w:val="0"/>
            <w:color w:val="auto"/>
            <w:sz w:val="22"/>
            <w:szCs w:val="22"/>
          </w:rPr>
          <w:tab/>
        </w:r>
        <w:r w:rsidR="00E84A67" w:rsidRPr="008B7463">
          <w:rPr>
            <w:rStyle w:val="Lienhypertexte"/>
            <w:iCs/>
          </w:rPr>
          <w:t>COMPOSITION DU DOSSIER D’APPEL D’OFFRES</w:t>
        </w:r>
        <w:r w:rsidR="00E84A67">
          <w:rPr>
            <w:webHidden/>
          </w:rPr>
          <w:tab/>
        </w:r>
        <w:r w:rsidR="00BC6452">
          <w:rPr>
            <w:webHidden/>
          </w:rPr>
          <w:fldChar w:fldCharType="begin"/>
        </w:r>
        <w:r w:rsidR="00E84A67">
          <w:rPr>
            <w:webHidden/>
          </w:rPr>
          <w:instrText xml:space="preserve"> PAGEREF _Toc18425000 \h </w:instrText>
        </w:r>
        <w:r w:rsidR="00BC6452">
          <w:rPr>
            <w:webHidden/>
          </w:rPr>
        </w:r>
        <w:r w:rsidR="00BC6452">
          <w:rPr>
            <w:webHidden/>
          </w:rPr>
          <w:fldChar w:fldCharType="separate"/>
        </w:r>
        <w:r w:rsidR="008B2262">
          <w:rPr>
            <w:webHidden/>
          </w:rPr>
          <w:t>3</w:t>
        </w:r>
        <w:r w:rsidR="00BC6452">
          <w:rPr>
            <w:webHidden/>
          </w:rPr>
          <w:fldChar w:fldCharType="end"/>
        </w:r>
      </w:hyperlink>
    </w:p>
    <w:p w:rsidR="00E84A67" w:rsidRDefault="008E52DE">
      <w:pPr>
        <w:pStyle w:val="TM1"/>
        <w:tabs>
          <w:tab w:val="left" w:pos="1600"/>
        </w:tabs>
        <w:rPr>
          <w:rFonts w:asciiTheme="minorHAnsi" w:eastAsiaTheme="minorEastAsia" w:hAnsiTheme="minorHAnsi" w:cstheme="minorBidi"/>
          <w:caps w:val="0"/>
          <w:color w:val="auto"/>
          <w:sz w:val="22"/>
          <w:szCs w:val="22"/>
        </w:rPr>
      </w:pPr>
      <w:hyperlink w:anchor="_Toc18425001" w:history="1">
        <w:r w:rsidR="00E84A67" w:rsidRPr="008B7463">
          <w:rPr>
            <w:rStyle w:val="Lienhypertexte"/>
            <w:iCs/>
          </w:rPr>
          <w:t>Article 9 :</w:t>
        </w:r>
        <w:r w:rsidR="00E84A67">
          <w:rPr>
            <w:rFonts w:asciiTheme="minorHAnsi" w:eastAsiaTheme="minorEastAsia" w:hAnsiTheme="minorHAnsi" w:cstheme="minorBidi"/>
            <w:caps w:val="0"/>
            <w:color w:val="auto"/>
            <w:sz w:val="22"/>
            <w:szCs w:val="22"/>
          </w:rPr>
          <w:tab/>
        </w:r>
        <w:r w:rsidR="00E84A67" w:rsidRPr="008B7463">
          <w:rPr>
            <w:rStyle w:val="Lienhypertexte"/>
            <w:iCs/>
          </w:rPr>
          <w:t>PUBLICATION ET RETRAIT DES DOSSIERS D'APPEL D'OFFRES</w:t>
        </w:r>
        <w:r w:rsidR="00E84A67">
          <w:rPr>
            <w:webHidden/>
          </w:rPr>
          <w:tab/>
        </w:r>
        <w:r w:rsidR="00BC6452">
          <w:rPr>
            <w:webHidden/>
          </w:rPr>
          <w:fldChar w:fldCharType="begin"/>
        </w:r>
        <w:r w:rsidR="00E84A67">
          <w:rPr>
            <w:webHidden/>
          </w:rPr>
          <w:instrText xml:space="preserve"> PAGEREF _Toc18425001 \h </w:instrText>
        </w:r>
        <w:r w:rsidR="00BC6452">
          <w:rPr>
            <w:webHidden/>
          </w:rPr>
        </w:r>
        <w:r w:rsidR="00BC6452">
          <w:rPr>
            <w:webHidden/>
          </w:rPr>
          <w:fldChar w:fldCharType="separate"/>
        </w:r>
        <w:r w:rsidR="008B2262">
          <w:rPr>
            <w:webHidden/>
          </w:rPr>
          <w:t>4</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02" w:history="1">
        <w:r w:rsidR="00E84A67" w:rsidRPr="008B7463">
          <w:rPr>
            <w:rStyle w:val="Lienhypertexte"/>
            <w:iCs/>
          </w:rPr>
          <w:t>Article 10 :</w:t>
        </w:r>
        <w:r w:rsidR="00E84A67">
          <w:rPr>
            <w:rFonts w:asciiTheme="minorHAnsi" w:eastAsiaTheme="minorEastAsia" w:hAnsiTheme="minorHAnsi" w:cstheme="minorBidi"/>
            <w:caps w:val="0"/>
            <w:color w:val="auto"/>
            <w:sz w:val="22"/>
            <w:szCs w:val="22"/>
          </w:rPr>
          <w:tab/>
        </w:r>
        <w:r w:rsidR="00E84A67" w:rsidRPr="008B7463">
          <w:rPr>
            <w:rStyle w:val="Lienhypertexte"/>
            <w:iCs/>
          </w:rPr>
          <w:t>MODIFICATION DANS LE DOSSIER D'APPEL D'OFFRES</w:t>
        </w:r>
        <w:r w:rsidR="00E84A67">
          <w:rPr>
            <w:webHidden/>
          </w:rPr>
          <w:tab/>
        </w:r>
        <w:r w:rsidR="00BC6452">
          <w:rPr>
            <w:webHidden/>
          </w:rPr>
          <w:fldChar w:fldCharType="begin"/>
        </w:r>
        <w:r w:rsidR="00E84A67">
          <w:rPr>
            <w:webHidden/>
          </w:rPr>
          <w:instrText xml:space="preserve"> PAGEREF _Toc18425002 \h </w:instrText>
        </w:r>
        <w:r w:rsidR="00BC6452">
          <w:rPr>
            <w:webHidden/>
          </w:rPr>
        </w:r>
        <w:r w:rsidR="00BC6452">
          <w:rPr>
            <w:webHidden/>
          </w:rPr>
          <w:fldChar w:fldCharType="separate"/>
        </w:r>
        <w:r w:rsidR="008B2262">
          <w:rPr>
            <w:webHidden/>
          </w:rPr>
          <w:t>4</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03" w:history="1">
        <w:r w:rsidR="00E84A67" w:rsidRPr="008B7463">
          <w:rPr>
            <w:rStyle w:val="Lienhypertexte"/>
            <w:iCs/>
          </w:rPr>
          <w:t>Article 11 :</w:t>
        </w:r>
        <w:r w:rsidR="00E84A67">
          <w:rPr>
            <w:rFonts w:asciiTheme="minorHAnsi" w:eastAsiaTheme="minorEastAsia" w:hAnsiTheme="minorHAnsi" w:cstheme="minorBidi"/>
            <w:caps w:val="0"/>
            <w:color w:val="auto"/>
            <w:sz w:val="22"/>
            <w:szCs w:val="22"/>
          </w:rPr>
          <w:tab/>
        </w:r>
        <w:r w:rsidR="00E84A67" w:rsidRPr="008B7463">
          <w:rPr>
            <w:rStyle w:val="Lienhypertexte"/>
            <w:iCs/>
          </w:rPr>
          <w:t>INFORMATION ET DEMANDE D’ECLAIRCISSEMENTS</w:t>
        </w:r>
        <w:r w:rsidR="00E84A67">
          <w:rPr>
            <w:webHidden/>
          </w:rPr>
          <w:tab/>
        </w:r>
        <w:r w:rsidR="00BC6452">
          <w:rPr>
            <w:webHidden/>
          </w:rPr>
          <w:fldChar w:fldCharType="begin"/>
        </w:r>
        <w:r w:rsidR="00E84A67">
          <w:rPr>
            <w:webHidden/>
          </w:rPr>
          <w:instrText xml:space="preserve"> PAGEREF _Toc18425003 \h </w:instrText>
        </w:r>
        <w:r w:rsidR="00BC6452">
          <w:rPr>
            <w:webHidden/>
          </w:rPr>
        </w:r>
        <w:r w:rsidR="00BC6452">
          <w:rPr>
            <w:webHidden/>
          </w:rPr>
          <w:fldChar w:fldCharType="separate"/>
        </w:r>
        <w:r w:rsidR="008B2262">
          <w:rPr>
            <w:webHidden/>
          </w:rPr>
          <w:t>5</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04" w:history="1">
        <w:r w:rsidR="00E84A67" w:rsidRPr="008B7463">
          <w:rPr>
            <w:rStyle w:val="Lienhypertexte"/>
            <w:iCs/>
          </w:rPr>
          <w:t>Article 12 :</w:t>
        </w:r>
        <w:r w:rsidR="00E84A67">
          <w:rPr>
            <w:rFonts w:asciiTheme="minorHAnsi" w:eastAsiaTheme="minorEastAsia" w:hAnsiTheme="minorHAnsi" w:cstheme="minorBidi"/>
            <w:caps w:val="0"/>
            <w:color w:val="auto"/>
            <w:sz w:val="22"/>
            <w:szCs w:val="22"/>
          </w:rPr>
          <w:tab/>
        </w:r>
        <w:r w:rsidR="00E84A67" w:rsidRPr="008B7463">
          <w:rPr>
            <w:rStyle w:val="Lienhypertexte"/>
            <w:iCs/>
          </w:rPr>
          <w:t>CONDITIONS REQUISES DES CONCURRENTS</w:t>
        </w:r>
        <w:r w:rsidR="00E84A67">
          <w:rPr>
            <w:webHidden/>
          </w:rPr>
          <w:tab/>
        </w:r>
        <w:r w:rsidR="00BC6452">
          <w:rPr>
            <w:webHidden/>
          </w:rPr>
          <w:fldChar w:fldCharType="begin"/>
        </w:r>
        <w:r w:rsidR="00E84A67">
          <w:rPr>
            <w:webHidden/>
          </w:rPr>
          <w:instrText xml:space="preserve"> PAGEREF _Toc18425004 \h </w:instrText>
        </w:r>
        <w:r w:rsidR="00BC6452">
          <w:rPr>
            <w:webHidden/>
          </w:rPr>
        </w:r>
        <w:r w:rsidR="00BC6452">
          <w:rPr>
            <w:webHidden/>
          </w:rPr>
          <w:fldChar w:fldCharType="separate"/>
        </w:r>
        <w:r w:rsidR="008B2262">
          <w:rPr>
            <w:webHidden/>
          </w:rPr>
          <w:t>5</w:t>
        </w:r>
        <w:r w:rsidR="00BC6452">
          <w:rPr>
            <w:webHidden/>
          </w:rPr>
          <w:fldChar w:fldCharType="end"/>
        </w:r>
      </w:hyperlink>
    </w:p>
    <w:p w:rsidR="00E84A67" w:rsidRDefault="008E52DE" w:rsidP="00E84A67">
      <w:pPr>
        <w:pStyle w:val="TM1"/>
        <w:tabs>
          <w:tab w:val="left" w:pos="2008"/>
        </w:tabs>
        <w:rPr>
          <w:rFonts w:asciiTheme="minorHAnsi" w:eastAsiaTheme="minorEastAsia" w:hAnsiTheme="minorHAnsi" w:cstheme="minorBidi"/>
          <w:caps w:val="0"/>
          <w:color w:val="auto"/>
          <w:sz w:val="22"/>
          <w:szCs w:val="22"/>
        </w:rPr>
      </w:pPr>
      <w:hyperlink w:anchor="_Toc18425005" w:history="1">
        <w:r w:rsidR="00E84A67" w:rsidRPr="008B7463">
          <w:rPr>
            <w:rStyle w:val="Lienhypertexte"/>
            <w:iCs/>
          </w:rPr>
          <w:t>Article 13 :</w:t>
        </w:r>
        <w:r w:rsidR="00E84A67">
          <w:rPr>
            <w:rFonts w:asciiTheme="minorHAnsi" w:eastAsiaTheme="minorEastAsia" w:hAnsiTheme="minorHAnsi" w:cstheme="minorBidi"/>
            <w:caps w:val="0"/>
            <w:color w:val="auto"/>
            <w:sz w:val="22"/>
            <w:szCs w:val="22"/>
          </w:rPr>
          <w:tab/>
        </w:r>
        <w:r w:rsidR="00E84A67" w:rsidRPr="008B7463">
          <w:rPr>
            <w:rStyle w:val="Lienhypertexte"/>
            <w:iCs/>
          </w:rPr>
          <w:t>JUSTIFICATION DES CAPACITES ET DES QUALITES DES CONCURRENTS</w:t>
        </w:r>
        <w:r w:rsidR="00E84A67">
          <w:rPr>
            <w:webHidden/>
          </w:rPr>
          <w:t>……………………………………………………………………………...</w:t>
        </w:r>
        <w:r w:rsidR="00BC6452">
          <w:rPr>
            <w:webHidden/>
          </w:rPr>
          <w:fldChar w:fldCharType="begin"/>
        </w:r>
        <w:r w:rsidR="00E84A67">
          <w:rPr>
            <w:webHidden/>
          </w:rPr>
          <w:instrText xml:space="preserve"> PAGEREF _Toc18425005 \h </w:instrText>
        </w:r>
        <w:r w:rsidR="00BC6452">
          <w:rPr>
            <w:webHidden/>
          </w:rPr>
        </w:r>
        <w:r w:rsidR="00BC6452">
          <w:rPr>
            <w:webHidden/>
          </w:rPr>
          <w:fldChar w:fldCharType="separate"/>
        </w:r>
        <w:r w:rsidR="008B2262">
          <w:rPr>
            <w:webHidden/>
          </w:rPr>
          <w:t>6</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06" w:history="1">
        <w:r w:rsidR="00E84A67" w:rsidRPr="008B7463">
          <w:rPr>
            <w:rStyle w:val="Lienhypertexte"/>
            <w:iCs/>
          </w:rPr>
          <w:t>Article 14 :</w:t>
        </w:r>
        <w:r w:rsidR="00E84A67">
          <w:rPr>
            <w:rFonts w:asciiTheme="minorHAnsi" w:eastAsiaTheme="minorEastAsia" w:hAnsiTheme="minorHAnsi" w:cstheme="minorBidi"/>
            <w:caps w:val="0"/>
            <w:color w:val="auto"/>
            <w:sz w:val="22"/>
            <w:szCs w:val="22"/>
          </w:rPr>
          <w:tab/>
        </w:r>
        <w:r w:rsidR="00E84A67" w:rsidRPr="008B7463">
          <w:rPr>
            <w:rStyle w:val="Lienhypertexte"/>
            <w:iCs/>
          </w:rPr>
          <w:t>CAUTIONNEMENT PROVISOIRE</w:t>
        </w:r>
        <w:r w:rsidR="00E84A67">
          <w:rPr>
            <w:webHidden/>
          </w:rPr>
          <w:tab/>
        </w:r>
        <w:r w:rsidR="00BC6452">
          <w:rPr>
            <w:webHidden/>
          </w:rPr>
          <w:fldChar w:fldCharType="begin"/>
        </w:r>
        <w:r w:rsidR="00E84A67">
          <w:rPr>
            <w:webHidden/>
          </w:rPr>
          <w:instrText xml:space="preserve"> PAGEREF _Toc18425006 \h </w:instrText>
        </w:r>
        <w:r w:rsidR="00BC6452">
          <w:rPr>
            <w:webHidden/>
          </w:rPr>
        </w:r>
        <w:r w:rsidR="00BC6452">
          <w:rPr>
            <w:webHidden/>
          </w:rPr>
          <w:fldChar w:fldCharType="separate"/>
        </w:r>
        <w:r w:rsidR="008B2262">
          <w:rPr>
            <w:webHidden/>
          </w:rPr>
          <w:t>9</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07" w:history="1">
        <w:r w:rsidR="00E84A67" w:rsidRPr="008B7463">
          <w:rPr>
            <w:rStyle w:val="Lienhypertexte"/>
            <w:iCs/>
          </w:rPr>
          <w:t>Article 15 :</w:t>
        </w:r>
        <w:r w:rsidR="00E84A67">
          <w:rPr>
            <w:rFonts w:asciiTheme="minorHAnsi" w:eastAsiaTheme="minorEastAsia" w:hAnsiTheme="minorHAnsi" w:cstheme="minorBidi"/>
            <w:caps w:val="0"/>
            <w:color w:val="auto"/>
            <w:sz w:val="22"/>
            <w:szCs w:val="22"/>
          </w:rPr>
          <w:tab/>
        </w:r>
        <w:r w:rsidR="00E84A67" w:rsidRPr="008B7463">
          <w:rPr>
            <w:rStyle w:val="Lienhypertexte"/>
            <w:iCs/>
          </w:rPr>
          <w:t>CONTENU DES DOSSIERS DES CONCURRENTS</w:t>
        </w:r>
        <w:r w:rsidR="00E84A67">
          <w:rPr>
            <w:webHidden/>
          </w:rPr>
          <w:tab/>
        </w:r>
        <w:r w:rsidR="00BC6452">
          <w:rPr>
            <w:webHidden/>
          </w:rPr>
          <w:fldChar w:fldCharType="begin"/>
        </w:r>
        <w:r w:rsidR="00E84A67">
          <w:rPr>
            <w:webHidden/>
          </w:rPr>
          <w:instrText xml:space="preserve"> PAGEREF _Toc18425007 \h </w:instrText>
        </w:r>
        <w:r w:rsidR="00BC6452">
          <w:rPr>
            <w:webHidden/>
          </w:rPr>
        </w:r>
        <w:r w:rsidR="00BC6452">
          <w:rPr>
            <w:webHidden/>
          </w:rPr>
          <w:fldChar w:fldCharType="separate"/>
        </w:r>
        <w:r w:rsidR="008B2262">
          <w:rPr>
            <w:webHidden/>
          </w:rPr>
          <w:t>10</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08" w:history="1">
        <w:r w:rsidR="00E84A67" w:rsidRPr="008B7463">
          <w:rPr>
            <w:rStyle w:val="Lienhypertexte"/>
            <w:iCs/>
          </w:rPr>
          <w:t>Article 16 :</w:t>
        </w:r>
        <w:r w:rsidR="00E84A67">
          <w:rPr>
            <w:rFonts w:asciiTheme="minorHAnsi" w:eastAsiaTheme="minorEastAsia" w:hAnsiTheme="minorHAnsi" w:cstheme="minorBidi"/>
            <w:caps w:val="0"/>
            <w:color w:val="auto"/>
            <w:sz w:val="22"/>
            <w:szCs w:val="22"/>
          </w:rPr>
          <w:tab/>
        </w:r>
        <w:r w:rsidR="00E84A67" w:rsidRPr="008B7463">
          <w:rPr>
            <w:rStyle w:val="Lienhypertexte"/>
            <w:iCs/>
          </w:rPr>
          <w:t>PRESENTATION DES DOSSIERS DES CONCURRENTS</w:t>
        </w:r>
        <w:r w:rsidR="00E84A67">
          <w:rPr>
            <w:webHidden/>
          </w:rPr>
          <w:tab/>
        </w:r>
        <w:r w:rsidR="00BC6452">
          <w:rPr>
            <w:webHidden/>
          </w:rPr>
          <w:fldChar w:fldCharType="begin"/>
        </w:r>
        <w:r w:rsidR="00E84A67">
          <w:rPr>
            <w:webHidden/>
          </w:rPr>
          <w:instrText xml:space="preserve"> PAGEREF _Toc18425008 \h </w:instrText>
        </w:r>
        <w:r w:rsidR="00BC6452">
          <w:rPr>
            <w:webHidden/>
          </w:rPr>
        </w:r>
        <w:r w:rsidR="00BC6452">
          <w:rPr>
            <w:webHidden/>
          </w:rPr>
          <w:fldChar w:fldCharType="separate"/>
        </w:r>
        <w:r w:rsidR="008B2262">
          <w:rPr>
            <w:webHidden/>
          </w:rPr>
          <w:t>10</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09" w:history="1">
        <w:r w:rsidR="00E84A67" w:rsidRPr="008B7463">
          <w:rPr>
            <w:rStyle w:val="Lienhypertexte"/>
            <w:iCs/>
          </w:rPr>
          <w:t>Article 17 :</w:t>
        </w:r>
        <w:r w:rsidR="00E84A67">
          <w:rPr>
            <w:rFonts w:asciiTheme="minorHAnsi" w:eastAsiaTheme="minorEastAsia" w:hAnsiTheme="minorHAnsi" w:cstheme="minorBidi"/>
            <w:caps w:val="0"/>
            <w:color w:val="auto"/>
            <w:sz w:val="22"/>
            <w:szCs w:val="22"/>
          </w:rPr>
          <w:tab/>
        </w:r>
        <w:r w:rsidR="00E84A67" w:rsidRPr="008B7463">
          <w:rPr>
            <w:rStyle w:val="Lienhypertexte"/>
            <w:iCs/>
          </w:rPr>
          <w:t>DEPOT DES PLIS DES CONCURRENTS</w:t>
        </w:r>
        <w:r w:rsidR="00E84A67">
          <w:rPr>
            <w:webHidden/>
          </w:rPr>
          <w:tab/>
        </w:r>
        <w:r w:rsidR="00BC6452">
          <w:rPr>
            <w:webHidden/>
          </w:rPr>
          <w:fldChar w:fldCharType="begin"/>
        </w:r>
        <w:r w:rsidR="00E84A67">
          <w:rPr>
            <w:webHidden/>
          </w:rPr>
          <w:instrText xml:space="preserve"> PAGEREF _Toc18425009 \h </w:instrText>
        </w:r>
        <w:r w:rsidR="00BC6452">
          <w:rPr>
            <w:webHidden/>
          </w:rPr>
        </w:r>
        <w:r w:rsidR="00BC6452">
          <w:rPr>
            <w:webHidden/>
          </w:rPr>
          <w:fldChar w:fldCharType="separate"/>
        </w:r>
        <w:r w:rsidR="008B2262">
          <w:rPr>
            <w:webHidden/>
          </w:rPr>
          <w:t>11</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10" w:history="1">
        <w:r w:rsidR="00E84A67" w:rsidRPr="008B7463">
          <w:rPr>
            <w:rStyle w:val="Lienhypertexte"/>
            <w:iCs/>
          </w:rPr>
          <w:t>Article 18 :</w:t>
        </w:r>
        <w:r w:rsidR="00E84A67">
          <w:rPr>
            <w:rFonts w:asciiTheme="minorHAnsi" w:eastAsiaTheme="minorEastAsia" w:hAnsiTheme="minorHAnsi" w:cstheme="minorBidi"/>
            <w:caps w:val="0"/>
            <w:color w:val="auto"/>
            <w:sz w:val="22"/>
            <w:szCs w:val="22"/>
          </w:rPr>
          <w:tab/>
        </w:r>
        <w:r w:rsidR="00E84A67" w:rsidRPr="008B7463">
          <w:rPr>
            <w:rStyle w:val="Lienhypertexte"/>
            <w:iCs/>
          </w:rPr>
          <w:t>RETRAIT DES PLIS</w:t>
        </w:r>
        <w:r w:rsidR="00E84A67">
          <w:rPr>
            <w:webHidden/>
          </w:rPr>
          <w:tab/>
        </w:r>
        <w:r w:rsidR="00BC6452">
          <w:rPr>
            <w:webHidden/>
          </w:rPr>
          <w:fldChar w:fldCharType="begin"/>
        </w:r>
        <w:r w:rsidR="00E84A67">
          <w:rPr>
            <w:webHidden/>
          </w:rPr>
          <w:instrText xml:space="preserve"> PAGEREF _Toc18425010 \h </w:instrText>
        </w:r>
        <w:r w:rsidR="00BC6452">
          <w:rPr>
            <w:webHidden/>
          </w:rPr>
        </w:r>
        <w:r w:rsidR="00BC6452">
          <w:rPr>
            <w:webHidden/>
          </w:rPr>
          <w:fldChar w:fldCharType="separate"/>
        </w:r>
        <w:r w:rsidR="008B2262">
          <w:rPr>
            <w:webHidden/>
          </w:rPr>
          <w:t>11</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11" w:history="1">
        <w:r w:rsidR="00E84A67" w:rsidRPr="008B7463">
          <w:rPr>
            <w:rStyle w:val="Lienhypertexte"/>
            <w:iCs/>
          </w:rPr>
          <w:t>Article 19 :</w:t>
        </w:r>
        <w:r w:rsidR="00E84A67">
          <w:rPr>
            <w:rFonts w:asciiTheme="minorHAnsi" w:eastAsiaTheme="minorEastAsia" w:hAnsiTheme="minorHAnsi" w:cstheme="minorBidi"/>
            <w:caps w:val="0"/>
            <w:color w:val="auto"/>
            <w:sz w:val="22"/>
            <w:szCs w:val="22"/>
          </w:rPr>
          <w:tab/>
        </w:r>
        <w:r w:rsidR="00E84A67" w:rsidRPr="008B7463">
          <w:rPr>
            <w:rStyle w:val="Lienhypertexte"/>
            <w:iCs/>
          </w:rPr>
          <w:t>Consultation de la documentation existante</w:t>
        </w:r>
        <w:r w:rsidR="00E84A67">
          <w:rPr>
            <w:webHidden/>
          </w:rPr>
          <w:tab/>
        </w:r>
        <w:r w:rsidR="00BC6452">
          <w:rPr>
            <w:webHidden/>
          </w:rPr>
          <w:fldChar w:fldCharType="begin"/>
        </w:r>
        <w:r w:rsidR="00E84A67">
          <w:rPr>
            <w:webHidden/>
          </w:rPr>
          <w:instrText xml:space="preserve"> PAGEREF _Toc18425011 \h </w:instrText>
        </w:r>
        <w:r w:rsidR="00BC6452">
          <w:rPr>
            <w:webHidden/>
          </w:rPr>
        </w:r>
        <w:r w:rsidR="00BC6452">
          <w:rPr>
            <w:webHidden/>
          </w:rPr>
          <w:fldChar w:fldCharType="separate"/>
        </w:r>
        <w:r w:rsidR="008B2262">
          <w:rPr>
            <w:webHidden/>
          </w:rPr>
          <w:t>11</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12" w:history="1">
        <w:r w:rsidR="00E84A67" w:rsidRPr="008B7463">
          <w:rPr>
            <w:rStyle w:val="Lienhypertexte"/>
            <w:iCs/>
          </w:rPr>
          <w:t>Article 20 :</w:t>
        </w:r>
        <w:r w:rsidR="00E84A67">
          <w:rPr>
            <w:rFonts w:asciiTheme="minorHAnsi" w:eastAsiaTheme="minorEastAsia" w:hAnsiTheme="minorHAnsi" w:cstheme="minorBidi"/>
            <w:caps w:val="0"/>
            <w:color w:val="auto"/>
            <w:sz w:val="22"/>
            <w:szCs w:val="22"/>
          </w:rPr>
          <w:tab/>
        </w:r>
        <w:r w:rsidR="00E84A67" w:rsidRPr="008B7463">
          <w:rPr>
            <w:rStyle w:val="Lienhypertexte"/>
            <w:iCs/>
          </w:rPr>
          <w:t>Renseignement généraux</w:t>
        </w:r>
        <w:r w:rsidR="00E84A67">
          <w:rPr>
            <w:webHidden/>
          </w:rPr>
          <w:tab/>
        </w:r>
        <w:r w:rsidR="00BC6452">
          <w:rPr>
            <w:webHidden/>
          </w:rPr>
          <w:fldChar w:fldCharType="begin"/>
        </w:r>
        <w:r w:rsidR="00E84A67">
          <w:rPr>
            <w:webHidden/>
          </w:rPr>
          <w:instrText xml:space="preserve"> PAGEREF _Toc18425012 \h </w:instrText>
        </w:r>
        <w:r w:rsidR="00BC6452">
          <w:rPr>
            <w:webHidden/>
          </w:rPr>
        </w:r>
        <w:r w:rsidR="00BC6452">
          <w:rPr>
            <w:webHidden/>
          </w:rPr>
          <w:fldChar w:fldCharType="separate"/>
        </w:r>
        <w:r w:rsidR="008B2262">
          <w:rPr>
            <w:webHidden/>
          </w:rPr>
          <w:t>11</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13" w:history="1">
        <w:r w:rsidR="00E84A67" w:rsidRPr="008B7463">
          <w:rPr>
            <w:rStyle w:val="Lienhypertexte"/>
            <w:iCs/>
          </w:rPr>
          <w:t>Article 21 :</w:t>
        </w:r>
        <w:r w:rsidR="00E84A67">
          <w:rPr>
            <w:rFonts w:asciiTheme="minorHAnsi" w:eastAsiaTheme="minorEastAsia" w:hAnsiTheme="minorHAnsi" w:cstheme="minorBidi"/>
            <w:caps w:val="0"/>
            <w:color w:val="auto"/>
            <w:sz w:val="22"/>
            <w:szCs w:val="22"/>
          </w:rPr>
          <w:tab/>
        </w:r>
        <w:r w:rsidR="00E84A67" w:rsidRPr="008B7463">
          <w:rPr>
            <w:rStyle w:val="Lienhypertexte"/>
            <w:iCs/>
          </w:rPr>
          <w:t>DELAI DE VALIDITE DES OFFRES</w:t>
        </w:r>
        <w:r w:rsidR="00E84A67">
          <w:rPr>
            <w:webHidden/>
          </w:rPr>
          <w:tab/>
        </w:r>
        <w:r w:rsidR="00BC6452">
          <w:rPr>
            <w:webHidden/>
          </w:rPr>
          <w:fldChar w:fldCharType="begin"/>
        </w:r>
        <w:r w:rsidR="00E84A67">
          <w:rPr>
            <w:webHidden/>
          </w:rPr>
          <w:instrText xml:space="preserve"> PAGEREF _Toc18425013 \h </w:instrText>
        </w:r>
        <w:r w:rsidR="00BC6452">
          <w:rPr>
            <w:webHidden/>
          </w:rPr>
        </w:r>
        <w:r w:rsidR="00BC6452">
          <w:rPr>
            <w:webHidden/>
          </w:rPr>
          <w:fldChar w:fldCharType="separate"/>
        </w:r>
        <w:r w:rsidR="008B2262">
          <w:rPr>
            <w:webHidden/>
          </w:rPr>
          <w:t>11</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14" w:history="1">
        <w:r w:rsidR="00E84A67" w:rsidRPr="008B7463">
          <w:rPr>
            <w:rStyle w:val="Lienhypertexte"/>
            <w:iCs/>
          </w:rPr>
          <w:t>Article 22 :</w:t>
        </w:r>
        <w:r w:rsidR="00E84A67">
          <w:rPr>
            <w:rFonts w:asciiTheme="minorHAnsi" w:eastAsiaTheme="minorEastAsia" w:hAnsiTheme="minorHAnsi" w:cstheme="minorBidi"/>
            <w:caps w:val="0"/>
            <w:color w:val="auto"/>
            <w:sz w:val="22"/>
            <w:szCs w:val="22"/>
          </w:rPr>
          <w:tab/>
        </w:r>
        <w:r w:rsidR="00E84A67" w:rsidRPr="008B7463">
          <w:rPr>
            <w:rStyle w:val="Lienhypertexte"/>
            <w:iCs/>
          </w:rPr>
          <w:t>OUVERTURE DES PLIS DES CONCURRENTS EN SEANCE PUBLIQUE</w:t>
        </w:r>
        <w:r w:rsidR="00E84A67">
          <w:rPr>
            <w:webHidden/>
          </w:rPr>
          <w:tab/>
        </w:r>
        <w:r w:rsidR="00BC6452">
          <w:rPr>
            <w:webHidden/>
          </w:rPr>
          <w:fldChar w:fldCharType="begin"/>
        </w:r>
        <w:r w:rsidR="00E84A67">
          <w:rPr>
            <w:webHidden/>
          </w:rPr>
          <w:instrText xml:space="preserve"> PAGEREF _Toc18425014 \h </w:instrText>
        </w:r>
        <w:r w:rsidR="00BC6452">
          <w:rPr>
            <w:webHidden/>
          </w:rPr>
        </w:r>
        <w:r w:rsidR="00BC6452">
          <w:rPr>
            <w:webHidden/>
          </w:rPr>
          <w:fldChar w:fldCharType="separate"/>
        </w:r>
        <w:r w:rsidR="008B2262">
          <w:rPr>
            <w:webHidden/>
          </w:rPr>
          <w:t>12</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15" w:history="1">
        <w:r w:rsidR="00E84A67" w:rsidRPr="008B7463">
          <w:rPr>
            <w:rStyle w:val="Lienhypertexte"/>
            <w:iCs/>
          </w:rPr>
          <w:t>Article 23 :</w:t>
        </w:r>
        <w:r w:rsidR="00E84A67">
          <w:rPr>
            <w:rFonts w:asciiTheme="minorHAnsi" w:eastAsiaTheme="minorEastAsia" w:hAnsiTheme="minorHAnsi" w:cstheme="minorBidi"/>
            <w:caps w:val="0"/>
            <w:color w:val="auto"/>
            <w:sz w:val="22"/>
            <w:szCs w:val="22"/>
          </w:rPr>
          <w:tab/>
        </w:r>
        <w:r w:rsidR="00E84A67" w:rsidRPr="008B7463">
          <w:rPr>
            <w:rStyle w:val="Lienhypertexte"/>
            <w:iCs/>
          </w:rPr>
          <w:t>RECLAMATIONS DES CONCURRENTS</w:t>
        </w:r>
        <w:r w:rsidR="00E84A67">
          <w:rPr>
            <w:webHidden/>
          </w:rPr>
          <w:tab/>
        </w:r>
        <w:r w:rsidR="00BC6452">
          <w:rPr>
            <w:webHidden/>
          </w:rPr>
          <w:fldChar w:fldCharType="begin"/>
        </w:r>
        <w:r w:rsidR="00E84A67">
          <w:rPr>
            <w:webHidden/>
          </w:rPr>
          <w:instrText xml:space="preserve"> PAGEREF _Toc18425015 \h </w:instrText>
        </w:r>
        <w:r w:rsidR="00BC6452">
          <w:rPr>
            <w:webHidden/>
          </w:rPr>
        </w:r>
        <w:r w:rsidR="00BC6452">
          <w:rPr>
            <w:webHidden/>
          </w:rPr>
          <w:fldChar w:fldCharType="separate"/>
        </w:r>
        <w:r w:rsidR="008B2262">
          <w:rPr>
            <w:webHidden/>
          </w:rPr>
          <w:t>13</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16" w:history="1">
        <w:r w:rsidR="00E84A67" w:rsidRPr="008B7463">
          <w:rPr>
            <w:rStyle w:val="Lienhypertexte"/>
            <w:iCs/>
          </w:rPr>
          <w:t>Article 24 :</w:t>
        </w:r>
        <w:r w:rsidR="00E84A67">
          <w:rPr>
            <w:rFonts w:asciiTheme="minorHAnsi" w:eastAsiaTheme="minorEastAsia" w:hAnsiTheme="minorHAnsi" w:cstheme="minorBidi"/>
            <w:caps w:val="0"/>
            <w:color w:val="auto"/>
            <w:sz w:val="22"/>
            <w:szCs w:val="22"/>
          </w:rPr>
          <w:tab/>
        </w:r>
        <w:r w:rsidR="00E84A67" w:rsidRPr="008B7463">
          <w:rPr>
            <w:rStyle w:val="Lienhypertexte"/>
            <w:iCs/>
          </w:rPr>
          <w:t>MESURES COERCITIVES</w:t>
        </w:r>
        <w:r w:rsidR="00E84A67">
          <w:rPr>
            <w:webHidden/>
          </w:rPr>
          <w:tab/>
        </w:r>
        <w:r w:rsidR="00BC6452">
          <w:rPr>
            <w:webHidden/>
          </w:rPr>
          <w:fldChar w:fldCharType="begin"/>
        </w:r>
        <w:r w:rsidR="00E84A67">
          <w:rPr>
            <w:webHidden/>
          </w:rPr>
          <w:instrText xml:space="preserve"> PAGEREF _Toc18425016 \h </w:instrText>
        </w:r>
        <w:r w:rsidR="00BC6452">
          <w:rPr>
            <w:webHidden/>
          </w:rPr>
        </w:r>
        <w:r w:rsidR="00BC6452">
          <w:rPr>
            <w:webHidden/>
          </w:rPr>
          <w:fldChar w:fldCharType="separate"/>
        </w:r>
        <w:r w:rsidR="008B2262">
          <w:rPr>
            <w:webHidden/>
          </w:rPr>
          <w:t>13</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17" w:history="1">
        <w:r w:rsidR="00E84A67" w:rsidRPr="008B7463">
          <w:rPr>
            <w:rStyle w:val="Lienhypertexte"/>
            <w:iCs/>
          </w:rPr>
          <w:t>Article 25 :</w:t>
        </w:r>
        <w:r w:rsidR="00E84A67">
          <w:rPr>
            <w:rFonts w:asciiTheme="minorHAnsi" w:eastAsiaTheme="minorEastAsia" w:hAnsiTheme="minorHAnsi" w:cstheme="minorBidi"/>
            <w:caps w:val="0"/>
            <w:color w:val="auto"/>
            <w:sz w:val="22"/>
            <w:szCs w:val="22"/>
          </w:rPr>
          <w:tab/>
        </w:r>
        <w:r w:rsidR="00E84A67" w:rsidRPr="008B7463">
          <w:rPr>
            <w:rStyle w:val="Lienhypertexte"/>
            <w:iCs/>
          </w:rPr>
          <w:t>PROCES VERBAL DE LA SEANCE D’EXAMEN DES OFFRES</w:t>
        </w:r>
        <w:r w:rsidR="00E84A67">
          <w:rPr>
            <w:webHidden/>
          </w:rPr>
          <w:tab/>
        </w:r>
        <w:r w:rsidR="00BC6452">
          <w:rPr>
            <w:webHidden/>
          </w:rPr>
          <w:fldChar w:fldCharType="begin"/>
        </w:r>
        <w:r w:rsidR="00E84A67">
          <w:rPr>
            <w:webHidden/>
          </w:rPr>
          <w:instrText xml:space="preserve"> PAGEREF _Toc18425017 \h </w:instrText>
        </w:r>
        <w:r w:rsidR="00BC6452">
          <w:rPr>
            <w:webHidden/>
          </w:rPr>
        </w:r>
        <w:r w:rsidR="00BC6452">
          <w:rPr>
            <w:webHidden/>
          </w:rPr>
          <w:fldChar w:fldCharType="separate"/>
        </w:r>
        <w:r w:rsidR="008B2262">
          <w:rPr>
            <w:webHidden/>
          </w:rPr>
          <w:t>14</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18" w:history="1">
        <w:r w:rsidR="00E84A67" w:rsidRPr="008B7463">
          <w:rPr>
            <w:rStyle w:val="Lienhypertexte"/>
            <w:iCs/>
          </w:rPr>
          <w:t>Article 26 :</w:t>
        </w:r>
        <w:r w:rsidR="00E84A67">
          <w:rPr>
            <w:rFonts w:asciiTheme="minorHAnsi" w:eastAsiaTheme="minorEastAsia" w:hAnsiTheme="minorHAnsi" w:cstheme="minorBidi"/>
            <w:caps w:val="0"/>
            <w:color w:val="auto"/>
            <w:sz w:val="22"/>
            <w:szCs w:val="22"/>
          </w:rPr>
          <w:tab/>
        </w:r>
        <w:r w:rsidR="00E84A67" w:rsidRPr="008B7463">
          <w:rPr>
            <w:rStyle w:val="Lienhypertexte"/>
            <w:iCs/>
          </w:rPr>
          <w:t>RESULTATS DEFINITIFS DE L'APPEL D'OFFRES</w:t>
        </w:r>
        <w:r w:rsidR="00E84A67">
          <w:rPr>
            <w:webHidden/>
          </w:rPr>
          <w:tab/>
        </w:r>
        <w:r w:rsidR="00BC6452">
          <w:rPr>
            <w:webHidden/>
          </w:rPr>
          <w:fldChar w:fldCharType="begin"/>
        </w:r>
        <w:r w:rsidR="00E84A67">
          <w:rPr>
            <w:webHidden/>
          </w:rPr>
          <w:instrText xml:space="preserve"> PAGEREF _Toc18425018 \h </w:instrText>
        </w:r>
        <w:r w:rsidR="00BC6452">
          <w:rPr>
            <w:webHidden/>
          </w:rPr>
        </w:r>
        <w:r w:rsidR="00BC6452">
          <w:rPr>
            <w:webHidden/>
          </w:rPr>
          <w:fldChar w:fldCharType="separate"/>
        </w:r>
        <w:r w:rsidR="008B2262">
          <w:rPr>
            <w:webHidden/>
          </w:rPr>
          <w:t>14</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19" w:history="1">
        <w:r w:rsidR="00E84A67" w:rsidRPr="008B7463">
          <w:rPr>
            <w:rStyle w:val="Lienhypertexte"/>
            <w:iCs/>
          </w:rPr>
          <w:t>Article 27 :</w:t>
        </w:r>
        <w:r w:rsidR="00E84A67">
          <w:rPr>
            <w:rFonts w:asciiTheme="minorHAnsi" w:eastAsiaTheme="minorEastAsia" w:hAnsiTheme="minorHAnsi" w:cstheme="minorBidi"/>
            <w:caps w:val="0"/>
            <w:color w:val="auto"/>
            <w:sz w:val="22"/>
            <w:szCs w:val="22"/>
          </w:rPr>
          <w:tab/>
        </w:r>
        <w:r w:rsidR="00E84A67" w:rsidRPr="008B7463">
          <w:rPr>
            <w:rStyle w:val="Lienhypertexte"/>
            <w:iCs/>
          </w:rPr>
          <w:t>DELAI DE NOTIFICATION DE L'APPROBATION</w:t>
        </w:r>
        <w:r w:rsidR="00E84A67">
          <w:rPr>
            <w:webHidden/>
          </w:rPr>
          <w:tab/>
        </w:r>
        <w:r w:rsidR="00BC6452">
          <w:rPr>
            <w:webHidden/>
          </w:rPr>
          <w:fldChar w:fldCharType="begin"/>
        </w:r>
        <w:r w:rsidR="00E84A67">
          <w:rPr>
            <w:webHidden/>
          </w:rPr>
          <w:instrText xml:space="preserve"> PAGEREF _Toc18425019 \h </w:instrText>
        </w:r>
        <w:r w:rsidR="00BC6452">
          <w:rPr>
            <w:webHidden/>
          </w:rPr>
        </w:r>
        <w:r w:rsidR="00BC6452">
          <w:rPr>
            <w:webHidden/>
          </w:rPr>
          <w:fldChar w:fldCharType="separate"/>
        </w:r>
        <w:r w:rsidR="008B2262">
          <w:rPr>
            <w:webHidden/>
          </w:rPr>
          <w:t>15</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20" w:history="1">
        <w:r w:rsidR="00E84A67" w:rsidRPr="008B7463">
          <w:rPr>
            <w:rStyle w:val="Lienhypertexte"/>
            <w:iCs/>
          </w:rPr>
          <w:t>Article 28 :</w:t>
        </w:r>
        <w:r w:rsidR="00E84A67">
          <w:rPr>
            <w:rFonts w:asciiTheme="minorHAnsi" w:eastAsiaTheme="minorEastAsia" w:hAnsiTheme="minorHAnsi" w:cstheme="minorBidi"/>
            <w:caps w:val="0"/>
            <w:color w:val="auto"/>
            <w:sz w:val="22"/>
            <w:szCs w:val="22"/>
          </w:rPr>
          <w:tab/>
        </w:r>
        <w:r w:rsidR="00E84A67" w:rsidRPr="008B7463">
          <w:rPr>
            <w:rStyle w:val="Lienhypertexte"/>
            <w:iCs/>
          </w:rPr>
          <w:t>ANNULATION DE L’APPEL D'OFFRES</w:t>
        </w:r>
        <w:r w:rsidR="00E84A67">
          <w:rPr>
            <w:webHidden/>
          </w:rPr>
          <w:tab/>
        </w:r>
        <w:r w:rsidR="00BC6452">
          <w:rPr>
            <w:webHidden/>
          </w:rPr>
          <w:fldChar w:fldCharType="begin"/>
        </w:r>
        <w:r w:rsidR="00E84A67">
          <w:rPr>
            <w:webHidden/>
          </w:rPr>
          <w:instrText xml:space="preserve"> PAGEREF _Toc18425020 \h </w:instrText>
        </w:r>
        <w:r w:rsidR="00BC6452">
          <w:rPr>
            <w:webHidden/>
          </w:rPr>
        </w:r>
        <w:r w:rsidR="00BC6452">
          <w:rPr>
            <w:webHidden/>
          </w:rPr>
          <w:fldChar w:fldCharType="separate"/>
        </w:r>
        <w:r w:rsidR="008B2262">
          <w:rPr>
            <w:webHidden/>
          </w:rPr>
          <w:t>15</w:t>
        </w:r>
        <w:r w:rsidR="00BC6452">
          <w:rPr>
            <w:webHidden/>
          </w:rPr>
          <w:fldChar w:fldCharType="end"/>
        </w:r>
      </w:hyperlink>
    </w:p>
    <w:p w:rsidR="00E84A67" w:rsidRDefault="008E52DE">
      <w:pPr>
        <w:pStyle w:val="TM1"/>
        <w:tabs>
          <w:tab w:val="left" w:pos="1660"/>
        </w:tabs>
        <w:rPr>
          <w:rFonts w:asciiTheme="minorHAnsi" w:eastAsiaTheme="minorEastAsia" w:hAnsiTheme="minorHAnsi" w:cstheme="minorBidi"/>
          <w:caps w:val="0"/>
          <w:color w:val="auto"/>
          <w:sz w:val="22"/>
          <w:szCs w:val="22"/>
        </w:rPr>
      </w:pPr>
      <w:hyperlink w:anchor="_Toc18425021" w:history="1">
        <w:r w:rsidR="00E84A67" w:rsidRPr="008B7463">
          <w:rPr>
            <w:rStyle w:val="Lienhypertexte"/>
            <w:iCs/>
          </w:rPr>
          <w:t>Article 29 :</w:t>
        </w:r>
        <w:r w:rsidR="00E84A67">
          <w:rPr>
            <w:rFonts w:asciiTheme="minorHAnsi" w:eastAsiaTheme="minorEastAsia" w:hAnsiTheme="minorHAnsi" w:cstheme="minorBidi"/>
            <w:caps w:val="0"/>
            <w:color w:val="auto"/>
            <w:sz w:val="22"/>
            <w:szCs w:val="22"/>
          </w:rPr>
          <w:tab/>
        </w:r>
        <w:r w:rsidR="00E84A67" w:rsidRPr="008B7463">
          <w:rPr>
            <w:rStyle w:val="Lienhypertexte"/>
            <w:iCs/>
          </w:rPr>
          <w:t>CORRESPONDANCE AVEC LE MAITRE D’OUVRAGE</w:t>
        </w:r>
        <w:r w:rsidR="00E84A67">
          <w:rPr>
            <w:webHidden/>
          </w:rPr>
          <w:tab/>
        </w:r>
        <w:r w:rsidR="00BC6452">
          <w:rPr>
            <w:webHidden/>
          </w:rPr>
          <w:fldChar w:fldCharType="begin"/>
        </w:r>
        <w:r w:rsidR="00E84A67">
          <w:rPr>
            <w:webHidden/>
          </w:rPr>
          <w:instrText xml:space="preserve"> PAGEREF _Toc18425021 \h </w:instrText>
        </w:r>
        <w:r w:rsidR="00BC6452">
          <w:rPr>
            <w:webHidden/>
          </w:rPr>
        </w:r>
        <w:r w:rsidR="00BC6452">
          <w:rPr>
            <w:webHidden/>
          </w:rPr>
          <w:fldChar w:fldCharType="separate"/>
        </w:r>
        <w:r w:rsidR="008B2262">
          <w:rPr>
            <w:webHidden/>
          </w:rPr>
          <w:t>16</w:t>
        </w:r>
        <w:r w:rsidR="00BC6452">
          <w:rPr>
            <w:webHidden/>
          </w:rPr>
          <w:fldChar w:fldCharType="end"/>
        </w:r>
      </w:hyperlink>
    </w:p>
    <w:p w:rsidR="00B63016" w:rsidRPr="00666CA7" w:rsidRDefault="00BC6452" w:rsidP="00B63016">
      <w:pPr>
        <w:pStyle w:val="Titre1"/>
        <w:rPr>
          <w:rFonts w:ascii="Times New Roman" w:hAnsi="Times New Roman"/>
          <w:caps/>
          <w:noProof/>
        </w:rPr>
      </w:pPr>
      <w:r w:rsidRPr="00666CA7">
        <w:rPr>
          <w:rFonts w:ascii="Times New Roman" w:hAnsi="Times New Roman"/>
          <w:caps/>
          <w:noProof/>
        </w:rPr>
        <w:fldChar w:fldCharType="end"/>
      </w:r>
    </w:p>
    <w:p w:rsidR="00F030FE" w:rsidRPr="00456092" w:rsidRDefault="006E7C1E" w:rsidP="000F288F">
      <w:pPr>
        <w:pStyle w:val="Titre1"/>
        <w:numPr>
          <w:ilvl w:val="0"/>
          <w:numId w:val="19"/>
        </w:numPr>
        <w:spacing w:before="240" w:after="240"/>
        <w:ind w:left="2410" w:hanging="1701"/>
        <w:rPr>
          <w:rFonts w:ascii="Times New Roman" w:hAnsi="Times New Roman"/>
          <w:bCs w:val="0"/>
          <w:iCs/>
          <w:caps/>
          <w:color w:val="1F497D"/>
          <w:sz w:val="24"/>
          <w:szCs w:val="24"/>
        </w:rPr>
      </w:pPr>
      <w:r w:rsidRPr="00666CA7">
        <w:rPr>
          <w:rFonts w:ascii="Times New Roman" w:hAnsi="Times New Roman"/>
          <w:sz w:val="20"/>
          <w:szCs w:val="20"/>
        </w:rPr>
        <w:br w:type="page"/>
      </w:r>
      <w:bookmarkStart w:id="1" w:name="_Toc18424993"/>
      <w:r w:rsidR="006E6426" w:rsidRPr="00456092">
        <w:rPr>
          <w:rFonts w:ascii="Times New Roman" w:hAnsi="Times New Roman"/>
          <w:bCs w:val="0"/>
          <w:iCs/>
          <w:caps/>
          <w:color w:val="1F497D"/>
          <w:sz w:val="24"/>
          <w:szCs w:val="24"/>
        </w:rPr>
        <w:lastRenderedPageBreak/>
        <w:t xml:space="preserve">OBJET DU REGLEMENT DE </w:t>
      </w:r>
      <w:r w:rsidR="007A21C3" w:rsidRPr="00456092">
        <w:rPr>
          <w:rFonts w:ascii="Times New Roman" w:hAnsi="Times New Roman"/>
          <w:bCs w:val="0"/>
          <w:iCs/>
          <w:caps/>
          <w:color w:val="1F497D"/>
          <w:sz w:val="24"/>
          <w:szCs w:val="24"/>
        </w:rPr>
        <w:t xml:space="preserve">LA </w:t>
      </w:r>
      <w:r w:rsidR="006E6426" w:rsidRPr="00456092">
        <w:rPr>
          <w:rFonts w:ascii="Times New Roman" w:hAnsi="Times New Roman"/>
          <w:bCs w:val="0"/>
          <w:iCs/>
          <w:caps/>
          <w:color w:val="1F497D"/>
          <w:sz w:val="24"/>
          <w:szCs w:val="24"/>
        </w:rPr>
        <w:t>CONSULTATION</w:t>
      </w:r>
      <w:bookmarkEnd w:id="0"/>
      <w:bookmarkEnd w:id="1"/>
    </w:p>
    <w:p w:rsidR="00B63016" w:rsidRPr="00896241" w:rsidRDefault="00B63016" w:rsidP="00BE6B57">
      <w:pPr>
        <w:spacing w:before="120" w:after="120"/>
        <w:ind w:firstLine="709"/>
        <w:jc w:val="left"/>
        <w:rPr>
          <w:rFonts w:ascii="Times New Roman" w:hAnsi="Times New Roman" w:cs="Times New Roman"/>
          <w:sz w:val="24"/>
          <w:szCs w:val="24"/>
        </w:rPr>
      </w:pPr>
      <w:bookmarkStart w:id="2" w:name="_Toc407704044"/>
      <w:r w:rsidRPr="00666CA7">
        <w:rPr>
          <w:rFonts w:ascii="Times New Roman" w:hAnsi="Times New Roman" w:cs="Times New Roman"/>
          <w:sz w:val="24"/>
          <w:szCs w:val="24"/>
        </w:rPr>
        <w:t>Le présent règlement de la consultation concerne un appel d’offres ouvert sur offres des prix ayant pour objet</w:t>
      </w:r>
      <w:r w:rsidR="000944B7">
        <w:rPr>
          <w:rFonts w:ascii="Times New Roman" w:hAnsi="Times New Roman" w:cs="Times New Roman"/>
          <w:sz w:val="24"/>
          <w:szCs w:val="24"/>
        </w:rPr>
        <w:t xml:space="preserve"> : </w:t>
      </w:r>
      <w:r w:rsidR="00BE6B57" w:rsidRPr="00BE6B57">
        <w:rPr>
          <w:rFonts w:ascii="Times New Roman" w:hAnsi="Times New Roman" w:cs="Times New Roman"/>
          <w:sz w:val="24"/>
          <w:szCs w:val="24"/>
        </w:rPr>
        <w:t xml:space="preserve">Nettoyage  et Jardinage pour </w:t>
      </w:r>
      <w:r w:rsidR="00BE6B57">
        <w:rPr>
          <w:rFonts w:ascii="Times New Roman" w:hAnsi="Times New Roman" w:cs="Times New Roman"/>
          <w:sz w:val="24"/>
          <w:szCs w:val="24"/>
        </w:rPr>
        <w:t>l</w:t>
      </w:r>
      <w:r w:rsidR="007307C5">
        <w:rPr>
          <w:rFonts w:ascii="Times New Roman" w:hAnsi="Times New Roman" w:cs="Times New Roman"/>
          <w:sz w:val="24"/>
          <w:szCs w:val="24"/>
        </w:rPr>
        <w:t>’</w:t>
      </w:r>
      <w:r w:rsidR="005D5E3A">
        <w:rPr>
          <w:rFonts w:ascii="Times New Roman" w:hAnsi="Times New Roman" w:cs="Times New Roman"/>
          <w:sz w:val="24"/>
          <w:szCs w:val="24"/>
        </w:rPr>
        <w:t>École</w:t>
      </w:r>
      <w:r w:rsidR="007307C5">
        <w:rPr>
          <w:rFonts w:ascii="Times New Roman" w:hAnsi="Times New Roman" w:cs="Times New Roman"/>
          <w:sz w:val="24"/>
          <w:szCs w:val="24"/>
        </w:rPr>
        <w:t xml:space="preserve"> Nationale des Sciences Appliquées </w:t>
      </w:r>
      <w:r w:rsidR="000E7CD1">
        <w:rPr>
          <w:rFonts w:ascii="Times New Roman" w:hAnsi="Times New Roman" w:cs="Times New Roman"/>
          <w:sz w:val="24"/>
          <w:szCs w:val="24"/>
        </w:rPr>
        <w:t xml:space="preserve">de </w:t>
      </w:r>
      <w:r w:rsidR="00D67503">
        <w:rPr>
          <w:rFonts w:ascii="Times New Roman" w:hAnsi="Times New Roman" w:cs="Times New Roman"/>
          <w:sz w:val="24"/>
          <w:szCs w:val="24"/>
        </w:rPr>
        <w:t>Tanger.</w:t>
      </w:r>
    </w:p>
    <w:p w:rsidR="00F06B54" w:rsidRPr="00456092" w:rsidRDefault="00F06B54" w:rsidP="000F288F">
      <w:pPr>
        <w:pStyle w:val="Titre1"/>
        <w:numPr>
          <w:ilvl w:val="0"/>
          <w:numId w:val="19"/>
        </w:numPr>
        <w:spacing w:before="240" w:after="120"/>
        <w:ind w:left="2410" w:hanging="1701"/>
        <w:rPr>
          <w:rFonts w:ascii="Times New Roman" w:hAnsi="Times New Roman"/>
          <w:bCs w:val="0"/>
          <w:iCs/>
          <w:caps/>
          <w:color w:val="1F497D"/>
          <w:sz w:val="24"/>
          <w:szCs w:val="24"/>
        </w:rPr>
      </w:pPr>
      <w:bookmarkStart w:id="3" w:name="_Toc18424994"/>
      <w:r w:rsidRPr="00456092">
        <w:rPr>
          <w:rFonts w:ascii="Times New Roman" w:hAnsi="Times New Roman"/>
          <w:bCs w:val="0"/>
          <w:iCs/>
          <w:caps/>
          <w:color w:val="1F497D"/>
          <w:sz w:val="24"/>
          <w:szCs w:val="24"/>
        </w:rPr>
        <w:t>MODE DE PASSATION DU MARCHÉ</w:t>
      </w:r>
      <w:bookmarkEnd w:id="2"/>
      <w:bookmarkEnd w:id="3"/>
    </w:p>
    <w:p w:rsidR="00787306" w:rsidRPr="00666CA7" w:rsidRDefault="00787306" w:rsidP="00D67503">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Il est passé en application des dispositions de  l’article 16 </w:t>
      </w:r>
      <w:r w:rsidR="007307C5">
        <w:rPr>
          <w:rFonts w:ascii="Times New Roman" w:hAnsi="Times New Roman" w:cs="Times New Roman"/>
          <w:sz w:val="24"/>
          <w:szCs w:val="24"/>
        </w:rPr>
        <w:t>§ 1 Article 17 § 1 du R</w:t>
      </w:r>
      <w:r w:rsidR="00704919">
        <w:rPr>
          <w:rFonts w:ascii="Times New Roman" w:hAnsi="Times New Roman" w:cs="Times New Roman"/>
          <w:sz w:val="24"/>
          <w:szCs w:val="24"/>
        </w:rPr>
        <w:t>è</w:t>
      </w:r>
      <w:r w:rsidR="007307C5">
        <w:rPr>
          <w:rFonts w:ascii="Times New Roman" w:hAnsi="Times New Roman" w:cs="Times New Roman"/>
          <w:sz w:val="24"/>
          <w:szCs w:val="24"/>
        </w:rPr>
        <w:t>glement</w:t>
      </w:r>
      <w:r w:rsidRPr="00666CA7">
        <w:rPr>
          <w:rFonts w:ascii="Times New Roman" w:hAnsi="Times New Roman" w:cs="Times New Roman"/>
          <w:sz w:val="24"/>
          <w:szCs w:val="24"/>
        </w:rPr>
        <w:t xml:space="preserve">  </w:t>
      </w:r>
      <w:r w:rsidR="007307C5">
        <w:rPr>
          <w:rFonts w:ascii="Times New Roman" w:hAnsi="Times New Roman" w:cs="Times New Roman"/>
          <w:sz w:val="24"/>
          <w:szCs w:val="24"/>
        </w:rPr>
        <w:t>Relatif</w:t>
      </w:r>
      <w:r w:rsidR="00704919">
        <w:rPr>
          <w:rFonts w:ascii="Times New Roman" w:hAnsi="Times New Roman" w:cs="Times New Roman"/>
          <w:sz w:val="24"/>
          <w:szCs w:val="24"/>
        </w:rPr>
        <w:t xml:space="preserve"> aux Conditions Et Formes de Passation des M</w:t>
      </w:r>
      <w:r w:rsidR="001A6455" w:rsidRPr="00666CA7">
        <w:rPr>
          <w:rFonts w:ascii="Times New Roman" w:hAnsi="Times New Roman" w:cs="Times New Roman"/>
          <w:sz w:val="24"/>
          <w:szCs w:val="24"/>
        </w:rPr>
        <w:t xml:space="preserve">archés </w:t>
      </w:r>
      <w:r w:rsidR="00704919">
        <w:rPr>
          <w:rFonts w:ascii="Times New Roman" w:hAnsi="Times New Roman" w:cs="Times New Roman"/>
          <w:sz w:val="24"/>
          <w:szCs w:val="24"/>
        </w:rPr>
        <w:t>P</w:t>
      </w:r>
      <w:r w:rsidR="001A6455" w:rsidRPr="00666CA7">
        <w:rPr>
          <w:rFonts w:ascii="Times New Roman" w:hAnsi="Times New Roman" w:cs="Times New Roman"/>
          <w:sz w:val="24"/>
          <w:szCs w:val="24"/>
        </w:rPr>
        <w:t>ublics</w:t>
      </w:r>
      <w:r w:rsidRPr="00666CA7">
        <w:rPr>
          <w:rFonts w:ascii="Times New Roman" w:hAnsi="Times New Roman" w:cs="Times New Roman"/>
          <w:sz w:val="24"/>
          <w:szCs w:val="24"/>
        </w:rPr>
        <w:t xml:space="preserve"> </w:t>
      </w:r>
      <w:r w:rsidR="00704919">
        <w:rPr>
          <w:rFonts w:ascii="Times New Roman" w:hAnsi="Times New Roman" w:cs="Times New Roman"/>
          <w:sz w:val="24"/>
          <w:szCs w:val="24"/>
        </w:rPr>
        <w:t xml:space="preserve">pour le compte </w:t>
      </w:r>
      <w:r w:rsidRPr="00666CA7">
        <w:rPr>
          <w:rFonts w:ascii="Times New Roman" w:hAnsi="Times New Roman" w:cs="Times New Roman"/>
          <w:sz w:val="24"/>
          <w:szCs w:val="24"/>
        </w:rPr>
        <w:t xml:space="preserve">de </w:t>
      </w:r>
      <w:r w:rsidR="00D67503">
        <w:rPr>
          <w:rFonts w:ascii="Times New Roman" w:hAnsi="Times New Roman" w:cs="Times New Roman"/>
          <w:sz w:val="24"/>
          <w:szCs w:val="24"/>
        </w:rPr>
        <w:t>l’Université</w:t>
      </w:r>
      <w:r w:rsidR="00704919">
        <w:rPr>
          <w:rFonts w:ascii="Times New Roman" w:hAnsi="Times New Roman" w:cs="Times New Roman"/>
          <w:sz w:val="24"/>
          <w:szCs w:val="24"/>
        </w:rPr>
        <w:t xml:space="preserve"> Abdelmalek </w:t>
      </w:r>
      <w:r w:rsidR="00D67503">
        <w:rPr>
          <w:rFonts w:ascii="Times New Roman" w:hAnsi="Times New Roman" w:cs="Times New Roman"/>
          <w:sz w:val="24"/>
          <w:szCs w:val="24"/>
        </w:rPr>
        <w:t>Essaâdi</w:t>
      </w:r>
      <w:r w:rsidR="00704919">
        <w:rPr>
          <w:rFonts w:ascii="Times New Roman" w:hAnsi="Times New Roman" w:cs="Times New Roman"/>
          <w:sz w:val="24"/>
          <w:szCs w:val="24"/>
        </w:rPr>
        <w:t xml:space="preserve"> ainsi que Certaines règles relatives à leur Gestion et leur contrôle (21 juillet 2008)</w:t>
      </w:r>
      <w:r w:rsidR="00503A26" w:rsidRPr="00666CA7">
        <w:rPr>
          <w:rFonts w:ascii="Times New Roman" w:hAnsi="Times New Roman" w:cs="Times New Roman"/>
          <w:sz w:val="24"/>
          <w:szCs w:val="24"/>
        </w:rPr>
        <w:t>.</w:t>
      </w:r>
    </w:p>
    <w:p w:rsidR="00503A26" w:rsidRPr="00666CA7" w:rsidRDefault="00503A26" w:rsidP="00AC4F7E">
      <w:pPr>
        <w:spacing w:before="120" w:after="120"/>
        <w:ind w:firstLine="709"/>
        <w:rPr>
          <w:rFonts w:ascii="Times New Roman" w:hAnsi="Times New Roman" w:cs="Times New Roman"/>
          <w:sz w:val="24"/>
          <w:szCs w:val="24"/>
        </w:rPr>
      </w:pPr>
      <w:r w:rsidRPr="00666CA7">
        <w:rPr>
          <w:rFonts w:ascii="Times New Roman" w:hAnsi="Times New Roman" w:cs="Times New Roman"/>
          <w:bCs/>
          <w:sz w:val="24"/>
          <w:szCs w:val="24"/>
        </w:rPr>
        <w:t>Les prescriptions du présent règlement ne peuvent en aucune manière déroger ou modifier les conditions et les formes prévues par le Règlement précité. Toute disposition contraire à ce dernier est nulle et non avenue. Seules sont valables les précisions et prescriptions complémentaires conformes aux dispositions du Règlement précité.</w:t>
      </w:r>
    </w:p>
    <w:p w:rsidR="00503A26" w:rsidRPr="00456092" w:rsidRDefault="00503A26" w:rsidP="000F288F">
      <w:pPr>
        <w:pStyle w:val="Titre1"/>
        <w:numPr>
          <w:ilvl w:val="0"/>
          <w:numId w:val="19"/>
        </w:numPr>
        <w:spacing w:before="240" w:after="120"/>
        <w:ind w:left="2410" w:hanging="1701"/>
        <w:rPr>
          <w:rFonts w:ascii="Times New Roman" w:hAnsi="Times New Roman"/>
          <w:bCs w:val="0"/>
          <w:iCs/>
          <w:caps/>
          <w:color w:val="1F497D"/>
          <w:sz w:val="24"/>
          <w:szCs w:val="24"/>
        </w:rPr>
      </w:pPr>
      <w:bookmarkStart w:id="4" w:name="_Toc407704046"/>
      <w:bookmarkStart w:id="5" w:name="_Toc18424995"/>
      <w:bookmarkStart w:id="6" w:name="_Toc447527926"/>
      <w:r w:rsidRPr="00456092">
        <w:rPr>
          <w:rFonts w:ascii="Times New Roman" w:hAnsi="Times New Roman"/>
          <w:bCs w:val="0"/>
          <w:iCs/>
          <w:caps/>
          <w:color w:val="1F497D"/>
          <w:sz w:val="24"/>
          <w:szCs w:val="24"/>
        </w:rPr>
        <w:t>MAITRE D’OUVRAGE</w:t>
      </w:r>
      <w:bookmarkEnd w:id="4"/>
      <w:bookmarkEnd w:id="5"/>
    </w:p>
    <w:p w:rsidR="00704919" w:rsidRDefault="00503A26" w:rsidP="000E7CD1">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Le maître d’ouvrage du marché qui sera passé suite au présent appel d’offres est le Directeur </w:t>
      </w:r>
      <w:r w:rsidR="00704919">
        <w:rPr>
          <w:rFonts w:ascii="Times New Roman" w:hAnsi="Times New Roman" w:cs="Times New Roman"/>
          <w:sz w:val="24"/>
          <w:szCs w:val="24"/>
        </w:rPr>
        <w:t>de L’</w:t>
      </w:r>
      <w:r w:rsidR="005D5E3A">
        <w:rPr>
          <w:rFonts w:ascii="Times New Roman" w:hAnsi="Times New Roman" w:cs="Times New Roman"/>
          <w:sz w:val="24"/>
          <w:szCs w:val="24"/>
        </w:rPr>
        <w:t>École</w:t>
      </w:r>
      <w:r w:rsidR="00704919">
        <w:rPr>
          <w:rFonts w:ascii="Times New Roman" w:hAnsi="Times New Roman" w:cs="Times New Roman"/>
          <w:sz w:val="24"/>
          <w:szCs w:val="24"/>
        </w:rPr>
        <w:t xml:space="preserve"> Nationale Des Sciences Appliquées Tanger</w:t>
      </w:r>
      <w:bookmarkStart w:id="7" w:name="_Toc407704045"/>
    </w:p>
    <w:p w:rsidR="00503A26" w:rsidRPr="00456092" w:rsidRDefault="00503A26" w:rsidP="00D67503">
      <w:pPr>
        <w:pStyle w:val="Titre1"/>
        <w:numPr>
          <w:ilvl w:val="0"/>
          <w:numId w:val="19"/>
        </w:numPr>
        <w:spacing w:before="240" w:after="120"/>
        <w:ind w:left="2410" w:hanging="1701"/>
        <w:rPr>
          <w:rFonts w:ascii="Times New Roman" w:hAnsi="Times New Roman"/>
          <w:bCs w:val="0"/>
          <w:iCs/>
          <w:caps/>
          <w:color w:val="1F497D"/>
          <w:sz w:val="24"/>
          <w:szCs w:val="24"/>
        </w:rPr>
      </w:pPr>
      <w:bookmarkStart w:id="8" w:name="_Toc18424996"/>
      <w:r w:rsidRPr="00456092">
        <w:rPr>
          <w:rFonts w:ascii="Times New Roman" w:hAnsi="Times New Roman"/>
          <w:bCs w:val="0"/>
          <w:iCs/>
          <w:caps/>
          <w:color w:val="1F497D"/>
          <w:sz w:val="24"/>
          <w:szCs w:val="24"/>
        </w:rPr>
        <w:t>TYPE DU MARCHÉ</w:t>
      </w:r>
      <w:bookmarkEnd w:id="7"/>
      <w:bookmarkEnd w:id="8"/>
    </w:p>
    <w:p w:rsidR="00503A26" w:rsidRPr="00666CA7" w:rsidRDefault="00503A26" w:rsidP="00AC4F7E">
      <w:pPr>
        <w:spacing w:before="120" w:after="120" w:line="276" w:lineRule="auto"/>
        <w:ind w:firstLine="709"/>
        <w:rPr>
          <w:rFonts w:ascii="Times New Roman" w:hAnsi="Times New Roman" w:cs="Times New Roman"/>
          <w:sz w:val="24"/>
          <w:szCs w:val="24"/>
        </w:rPr>
      </w:pPr>
      <w:r w:rsidRPr="00666CA7">
        <w:rPr>
          <w:rFonts w:ascii="Times New Roman" w:hAnsi="Times New Roman" w:cs="Times New Roman"/>
          <w:sz w:val="24"/>
          <w:szCs w:val="24"/>
        </w:rPr>
        <w:t xml:space="preserve">Le marché sera de type à prix </w:t>
      </w:r>
      <w:r w:rsidRPr="00666CA7">
        <w:rPr>
          <w:rFonts w:ascii="Times New Roman" w:hAnsi="Times New Roman" w:cs="Times New Roman"/>
          <w:b/>
          <w:sz w:val="24"/>
          <w:szCs w:val="24"/>
        </w:rPr>
        <w:t>unitaires</w:t>
      </w:r>
      <w:r w:rsidRPr="00666CA7">
        <w:rPr>
          <w:rFonts w:ascii="Times New Roman" w:hAnsi="Times New Roman" w:cs="Times New Roman"/>
          <w:sz w:val="24"/>
          <w:szCs w:val="24"/>
        </w:rPr>
        <w:t>.</w:t>
      </w:r>
    </w:p>
    <w:p w:rsidR="006E7C1E" w:rsidRPr="00456092" w:rsidRDefault="006E7C1E" w:rsidP="000F288F">
      <w:pPr>
        <w:pStyle w:val="Titre1"/>
        <w:numPr>
          <w:ilvl w:val="0"/>
          <w:numId w:val="19"/>
        </w:numPr>
        <w:spacing w:before="240" w:after="120"/>
        <w:ind w:left="2410" w:hanging="1701"/>
        <w:rPr>
          <w:rFonts w:ascii="Times New Roman" w:hAnsi="Times New Roman"/>
          <w:bCs w:val="0"/>
          <w:iCs/>
          <w:caps/>
          <w:color w:val="1F497D"/>
          <w:sz w:val="24"/>
          <w:szCs w:val="24"/>
        </w:rPr>
      </w:pPr>
      <w:bookmarkStart w:id="9" w:name="_Toc18424997"/>
      <w:r w:rsidRPr="00456092">
        <w:rPr>
          <w:rFonts w:ascii="Times New Roman" w:hAnsi="Times New Roman"/>
          <w:bCs w:val="0"/>
          <w:iCs/>
          <w:caps/>
          <w:color w:val="1F497D"/>
          <w:sz w:val="24"/>
          <w:szCs w:val="24"/>
        </w:rPr>
        <w:t>REPARTITION EN LOTS</w:t>
      </w:r>
      <w:bookmarkEnd w:id="6"/>
      <w:bookmarkEnd w:id="9"/>
    </w:p>
    <w:p w:rsidR="006E7C1E" w:rsidRPr="00666CA7" w:rsidRDefault="006E7C1E" w:rsidP="00AC4F7E">
      <w:pPr>
        <w:spacing w:before="120" w:after="120" w:line="276" w:lineRule="auto"/>
        <w:ind w:firstLine="709"/>
        <w:rPr>
          <w:rFonts w:ascii="Times New Roman" w:hAnsi="Times New Roman" w:cs="Times New Roman"/>
          <w:sz w:val="24"/>
          <w:szCs w:val="24"/>
        </w:rPr>
      </w:pPr>
      <w:r w:rsidRPr="00666CA7">
        <w:rPr>
          <w:rFonts w:ascii="Times New Roman" w:hAnsi="Times New Roman" w:cs="Times New Roman"/>
          <w:sz w:val="24"/>
          <w:szCs w:val="24"/>
        </w:rPr>
        <w:t>Le présent appel d’offres concerne un marché lancé en lot unique.</w:t>
      </w:r>
    </w:p>
    <w:p w:rsidR="00590308" w:rsidRPr="00456092" w:rsidRDefault="00590308" w:rsidP="000F288F">
      <w:pPr>
        <w:pStyle w:val="Titre1"/>
        <w:numPr>
          <w:ilvl w:val="0"/>
          <w:numId w:val="19"/>
        </w:numPr>
        <w:spacing w:before="240" w:after="120"/>
        <w:ind w:left="2410" w:hanging="1701"/>
        <w:rPr>
          <w:rFonts w:ascii="Times New Roman" w:hAnsi="Times New Roman"/>
          <w:bCs w:val="0"/>
          <w:iCs/>
          <w:caps/>
          <w:color w:val="1F497D"/>
          <w:sz w:val="24"/>
          <w:szCs w:val="24"/>
        </w:rPr>
      </w:pPr>
      <w:bookmarkStart w:id="10" w:name="_Toc18424998"/>
      <w:r w:rsidRPr="00456092">
        <w:rPr>
          <w:rFonts w:ascii="Times New Roman" w:hAnsi="Times New Roman"/>
          <w:bCs w:val="0"/>
          <w:iCs/>
          <w:caps/>
          <w:color w:val="1F497D"/>
          <w:sz w:val="24"/>
          <w:szCs w:val="24"/>
        </w:rPr>
        <w:t>LANGUE D’ETABLISSEMENT DES PIECES ET DES OFFRES</w:t>
      </w:r>
      <w:bookmarkEnd w:id="10"/>
    </w:p>
    <w:p w:rsidR="00590308" w:rsidRPr="00503A26" w:rsidRDefault="00590308" w:rsidP="003C2833">
      <w:pPr>
        <w:spacing w:before="120" w:after="120" w:line="276" w:lineRule="auto"/>
        <w:ind w:firstLine="709"/>
        <w:rPr>
          <w:rFonts w:ascii="Times New Roman" w:hAnsi="Times New Roman" w:cs="Times New Roman"/>
          <w:sz w:val="24"/>
          <w:szCs w:val="24"/>
        </w:rPr>
      </w:pPr>
      <w:r w:rsidRPr="00503A26">
        <w:rPr>
          <w:rFonts w:ascii="Times New Roman" w:hAnsi="Times New Roman" w:cs="Times New Roman"/>
          <w:sz w:val="24"/>
          <w:szCs w:val="24"/>
        </w:rPr>
        <w:t xml:space="preserve">Tous les documents constitutifs de l’offre, ainsi que toute correspondance et tous documents concernant la soumission, échangés entre le soumissionnaire et </w:t>
      </w:r>
      <w:r w:rsidR="003C2833">
        <w:rPr>
          <w:rFonts w:ascii="Times New Roman" w:hAnsi="Times New Roman" w:cs="Times New Roman"/>
          <w:sz w:val="24"/>
          <w:szCs w:val="24"/>
        </w:rPr>
        <w:t>L’ENSAT</w:t>
      </w:r>
      <w:r w:rsidRPr="00503A26">
        <w:rPr>
          <w:rFonts w:ascii="Times New Roman" w:hAnsi="Times New Roman" w:cs="Times New Roman"/>
          <w:sz w:val="24"/>
          <w:szCs w:val="24"/>
        </w:rPr>
        <w:t xml:space="preserve"> sont rédigés en français ou en arabe. Les documents complémentaires et tout document imprimé fournis par le soumissionnaire peuvent être rédigés dans une autre langue à condition d'être accompagnés d'une traduction exacte des passages concernant la soumission dans la langue française, auquel cas, aux fins d'interprétation de l’offre, seule la traduction en français fait foi.</w:t>
      </w:r>
    </w:p>
    <w:p w:rsidR="00590308" w:rsidRPr="00456092" w:rsidRDefault="00590308" w:rsidP="000F288F">
      <w:pPr>
        <w:pStyle w:val="Titre1"/>
        <w:numPr>
          <w:ilvl w:val="0"/>
          <w:numId w:val="19"/>
        </w:numPr>
        <w:spacing w:before="240" w:after="120"/>
        <w:ind w:left="2410" w:hanging="1701"/>
        <w:rPr>
          <w:rFonts w:ascii="Times New Roman" w:hAnsi="Times New Roman"/>
          <w:bCs w:val="0"/>
          <w:iCs/>
          <w:caps/>
          <w:color w:val="1F497D"/>
          <w:sz w:val="24"/>
          <w:szCs w:val="24"/>
        </w:rPr>
      </w:pPr>
      <w:bookmarkStart w:id="11" w:name="_Toc407704048"/>
      <w:bookmarkStart w:id="12" w:name="_Toc18424999"/>
      <w:r w:rsidRPr="00456092">
        <w:rPr>
          <w:rFonts w:ascii="Times New Roman" w:hAnsi="Times New Roman"/>
          <w:bCs w:val="0"/>
          <w:iCs/>
          <w:caps/>
          <w:color w:val="1F497D"/>
          <w:sz w:val="24"/>
          <w:szCs w:val="24"/>
        </w:rPr>
        <w:t>MONNAIE DE FORMULATION DES OFFRES</w:t>
      </w:r>
      <w:bookmarkEnd w:id="11"/>
      <w:bookmarkEnd w:id="12"/>
    </w:p>
    <w:p w:rsidR="00590308" w:rsidRDefault="00590308" w:rsidP="00D35414">
      <w:pPr>
        <w:spacing w:before="120" w:after="120"/>
        <w:ind w:firstLine="709"/>
        <w:rPr>
          <w:rFonts w:ascii="Times New Roman" w:hAnsi="Times New Roman" w:cs="Times New Roman"/>
          <w:sz w:val="24"/>
          <w:szCs w:val="24"/>
        </w:rPr>
      </w:pPr>
      <w:r w:rsidRPr="00503A26">
        <w:rPr>
          <w:rFonts w:ascii="Times New Roman" w:hAnsi="Times New Roman" w:cs="Times New Roman"/>
          <w:sz w:val="24"/>
          <w:szCs w:val="24"/>
        </w:rPr>
        <w:t xml:space="preserve">Conformément aux dispositions </w:t>
      </w:r>
      <w:r w:rsidR="00D35414">
        <w:rPr>
          <w:rFonts w:ascii="Times New Roman" w:hAnsi="Times New Roman" w:cs="Times New Roman"/>
          <w:sz w:val="24"/>
          <w:szCs w:val="24"/>
        </w:rPr>
        <w:t xml:space="preserve">Du Règlement Relatif aux Conditions et Formes de Passation des Marches pour le Compte de L’université </w:t>
      </w:r>
      <w:r w:rsidR="00D67503">
        <w:rPr>
          <w:rFonts w:ascii="Times New Roman" w:hAnsi="Times New Roman" w:cs="Times New Roman"/>
          <w:sz w:val="24"/>
          <w:szCs w:val="24"/>
        </w:rPr>
        <w:t>Abdelmalek</w:t>
      </w:r>
      <w:r w:rsidR="00D35414">
        <w:rPr>
          <w:rFonts w:ascii="Times New Roman" w:hAnsi="Times New Roman" w:cs="Times New Roman"/>
          <w:sz w:val="24"/>
          <w:szCs w:val="24"/>
        </w:rPr>
        <w:t xml:space="preserve"> </w:t>
      </w:r>
      <w:r w:rsidR="00D67503">
        <w:rPr>
          <w:rFonts w:ascii="Times New Roman" w:hAnsi="Times New Roman" w:cs="Times New Roman"/>
          <w:sz w:val="24"/>
          <w:szCs w:val="24"/>
        </w:rPr>
        <w:t>Essaâdi</w:t>
      </w:r>
      <w:r w:rsidR="00D35414">
        <w:rPr>
          <w:rFonts w:ascii="Times New Roman" w:hAnsi="Times New Roman" w:cs="Times New Roman"/>
          <w:sz w:val="24"/>
          <w:szCs w:val="24"/>
        </w:rPr>
        <w:t xml:space="preserve"> ainsi que </w:t>
      </w:r>
      <w:r w:rsidR="00D67503">
        <w:rPr>
          <w:rFonts w:ascii="Times New Roman" w:hAnsi="Times New Roman" w:cs="Times New Roman"/>
          <w:sz w:val="24"/>
          <w:szCs w:val="24"/>
        </w:rPr>
        <w:t>Certaines</w:t>
      </w:r>
      <w:r w:rsidR="00D35414">
        <w:rPr>
          <w:rFonts w:ascii="Times New Roman" w:hAnsi="Times New Roman" w:cs="Times New Roman"/>
          <w:sz w:val="24"/>
          <w:szCs w:val="24"/>
        </w:rPr>
        <w:t xml:space="preserve"> </w:t>
      </w:r>
      <w:r w:rsidR="00D67503">
        <w:rPr>
          <w:rFonts w:ascii="Times New Roman" w:hAnsi="Times New Roman" w:cs="Times New Roman"/>
          <w:sz w:val="24"/>
          <w:szCs w:val="24"/>
        </w:rPr>
        <w:t>règles</w:t>
      </w:r>
      <w:r w:rsidR="00D35414">
        <w:rPr>
          <w:rFonts w:ascii="Times New Roman" w:hAnsi="Times New Roman" w:cs="Times New Roman"/>
          <w:sz w:val="24"/>
          <w:szCs w:val="24"/>
        </w:rPr>
        <w:t xml:space="preserve">  relatives a leur </w:t>
      </w:r>
      <w:r w:rsidR="000E7CD1">
        <w:rPr>
          <w:rFonts w:ascii="Times New Roman" w:hAnsi="Times New Roman" w:cs="Times New Roman"/>
          <w:sz w:val="24"/>
          <w:szCs w:val="24"/>
        </w:rPr>
        <w:t>Gestion</w:t>
      </w:r>
      <w:r w:rsidR="00D35414">
        <w:rPr>
          <w:rFonts w:ascii="Times New Roman" w:hAnsi="Times New Roman" w:cs="Times New Roman"/>
          <w:sz w:val="24"/>
          <w:szCs w:val="24"/>
        </w:rPr>
        <w:t xml:space="preserve"> et leur Contrôle (21 juillet 2008)</w:t>
      </w:r>
      <w:r w:rsidRPr="00503A26">
        <w:rPr>
          <w:rFonts w:ascii="Times New Roman" w:hAnsi="Times New Roman" w:cs="Times New Roman"/>
          <w:sz w:val="24"/>
          <w:szCs w:val="24"/>
        </w:rPr>
        <w:t>,</w:t>
      </w:r>
      <w:r w:rsidR="000E7CD1">
        <w:rPr>
          <w:rFonts w:ascii="Times New Roman" w:hAnsi="Times New Roman" w:cs="Times New Roman"/>
          <w:sz w:val="24"/>
          <w:szCs w:val="24"/>
        </w:rPr>
        <w:t xml:space="preserve"> </w:t>
      </w:r>
      <w:r w:rsidRPr="00503A26">
        <w:rPr>
          <w:rFonts w:ascii="Times New Roman" w:hAnsi="Times New Roman" w:cs="Times New Roman"/>
          <w:sz w:val="24"/>
          <w:szCs w:val="24"/>
        </w:rPr>
        <w:t xml:space="preserve">le Dirham est la monnaie dans laquelle doivent être exprimés les prix des offres présentées par les concurrents. </w:t>
      </w:r>
    </w:p>
    <w:p w:rsidR="00A631CE" w:rsidRPr="00456092" w:rsidRDefault="00503A26" w:rsidP="000F288F">
      <w:pPr>
        <w:pStyle w:val="Titre1"/>
        <w:numPr>
          <w:ilvl w:val="0"/>
          <w:numId w:val="19"/>
        </w:numPr>
        <w:spacing w:before="240" w:after="120"/>
        <w:ind w:left="2410" w:hanging="1701"/>
        <w:rPr>
          <w:rFonts w:ascii="Times New Roman" w:hAnsi="Times New Roman"/>
          <w:bCs w:val="0"/>
          <w:iCs/>
          <w:caps/>
          <w:color w:val="1F497D"/>
          <w:sz w:val="24"/>
          <w:szCs w:val="24"/>
        </w:rPr>
      </w:pPr>
      <w:bookmarkStart w:id="13" w:name="_Toc18425000"/>
      <w:bookmarkStart w:id="14" w:name="_Toc407704047"/>
      <w:r w:rsidRPr="00456092">
        <w:rPr>
          <w:rFonts w:ascii="Times New Roman" w:hAnsi="Times New Roman"/>
          <w:bCs w:val="0"/>
          <w:iCs/>
          <w:caps/>
          <w:color w:val="1F497D"/>
          <w:sz w:val="24"/>
          <w:szCs w:val="24"/>
        </w:rPr>
        <w:t xml:space="preserve">COMPOSITION DU </w:t>
      </w:r>
      <w:r w:rsidR="00A631CE" w:rsidRPr="00456092">
        <w:rPr>
          <w:rFonts w:ascii="Times New Roman" w:hAnsi="Times New Roman"/>
          <w:bCs w:val="0"/>
          <w:iCs/>
          <w:caps/>
          <w:color w:val="1F497D"/>
          <w:sz w:val="24"/>
          <w:szCs w:val="24"/>
        </w:rPr>
        <w:t>DOSSIER D’APPEL D’OFFRES</w:t>
      </w:r>
      <w:bookmarkEnd w:id="13"/>
    </w:p>
    <w:p w:rsidR="000C733B" w:rsidRPr="00E02DCA" w:rsidRDefault="000C733B" w:rsidP="00AC4F7E">
      <w:pPr>
        <w:spacing w:before="120" w:after="120"/>
        <w:ind w:firstLine="709"/>
        <w:rPr>
          <w:rFonts w:ascii="Times New Roman" w:hAnsi="Times New Roman" w:cs="Times New Roman"/>
          <w:sz w:val="24"/>
          <w:szCs w:val="24"/>
        </w:rPr>
      </w:pPr>
      <w:r w:rsidRPr="00E02DCA">
        <w:rPr>
          <w:rFonts w:ascii="Times New Roman" w:hAnsi="Times New Roman" w:cs="Times New Roman"/>
          <w:sz w:val="24"/>
          <w:szCs w:val="24"/>
        </w:rPr>
        <w:t>Le dossier d'appel d'offres comprend les documents énumé</w:t>
      </w:r>
      <w:r w:rsidR="006E7C1E" w:rsidRPr="00E02DCA">
        <w:rPr>
          <w:rFonts w:ascii="Times New Roman" w:hAnsi="Times New Roman" w:cs="Times New Roman"/>
          <w:sz w:val="24"/>
          <w:szCs w:val="24"/>
        </w:rPr>
        <w:t>rés ci-après :</w:t>
      </w:r>
    </w:p>
    <w:p w:rsidR="00503A26" w:rsidRPr="00E02DCA" w:rsidRDefault="00503A26" w:rsidP="00AC4F7E">
      <w:pPr>
        <w:pStyle w:val="Sansinterligne"/>
        <w:numPr>
          <w:ilvl w:val="0"/>
          <w:numId w:val="20"/>
        </w:numPr>
        <w:tabs>
          <w:tab w:val="clear" w:pos="720"/>
          <w:tab w:val="num" w:pos="993"/>
        </w:tabs>
        <w:spacing w:before="120" w:after="120"/>
        <w:ind w:left="993" w:hanging="284"/>
        <w:jc w:val="both"/>
        <w:rPr>
          <w:rFonts w:ascii="Times New Roman" w:hAnsi="Times New Roman" w:cs="Times New Roman"/>
          <w:bCs/>
          <w:sz w:val="24"/>
          <w:szCs w:val="24"/>
          <w:lang w:eastAsia="fr-FR"/>
        </w:rPr>
      </w:pPr>
      <w:r w:rsidRPr="00E02DCA">
        <w:rPr>
          <w:rFonts w:ascii="Times New Roman" w:hAnsi="Times New Roman" w:cs="Times New Roman"/>
          <w:bCs/>
          <w:sz w:val="24"/>
          <w:szCs w:val="24"/>
          <w:lang w:eastAsia="fr-FR"/>
        </w:rPr>
        <w:t xml:space="preserve">Une copie de l’avis d’appel d’offres ; </w:t>
      </w:r>
    </w:p>
    <w:p w:rsidR="00503A26" w:rsidRPr="00E02DCA" w:rsidRDefault="00503A26" w:rsidP="00AC4F7E">
      <w:pPr>
        <w:pStyle w:val="Sansinterligne"/>
        <w:numPr>
          <w:ilvl w:val="0"/>
          <w:numId w:val="20"/>
        </w:numPr>
        <w:tabs>
          <w:tab w:val="clear" w:pos="720"/>
          <w:tab w:val="num" w:pos="993"/>
        </w:tabs>
        <w:spacing w:before="120" w:after="120"/>
        <w:ind w:left="993" w:hanging="284"/>
        <w:jc w:val="both"/>
        <w:rPr>
          <w:rFonts w:ascii="Times New Roman" w:hAnsi="Times New Roman" w:cs="Times New Roman"/>
          <w:bCs/>
          <w:sz w:val="24"/>
          <w:szCs w:val="24"/>
          <w:lang w:eastAsia="fr-FR"/>
        </w:rPr>
      </w:pPr>
      <w:r w:rsidRPr="00E02DCA">
        <w:rPr>
          <w:rFonts w:ascii="Times New Roman" w:hAnsi="Times New Roman" w:cs="Times New Roman"/>
          <w:bCs/>
          <w:sz w:val="24"/>
          <w:szCs w:val="24"/>
          <w:lang w:eastAsia="fr-FR"/>
        </w:rPr>
        <w:t>Un exemplaire du Cahier des Prescriptions Spéciales (CPS) ;</w:t>
      </w:r>
    </w:p>
    <w:p w:rsidR="00503A26" w:rsidRPr="00E02DCA" w:rsidRDefault="00503A26" w:rsidP="00AC4F7E">
      <w:pPr>
        <w:pStyle w:val="Sansinterligne"/>
        <w:numPr>
          <w:ilvl w:val="0"/>
          <w:numId w:val="20"/>
        </w:numPr>
        <w:tabs>
          <w:tab w:val="clear" w:pos="720"/>
          <w:tab w:val="num" w:pos="993"/>
        </w:tabs>
        <w:spacing w:before="120" w:after="120"/>
        <w:ind w:left="993" w:hanging="284"/>
        <w:jc w:val="both"/>
        <w:rPr>
          <w:rFonts w:ascii="Times New Roman" w:hAnsi="Times New Roman" w:cs="Times New Roman"/>
          <w:bCs/>
          <w:sz w:val="24"/>
          <w:szCs w:val="24"/>
          <w:lang w:eastAsia="fr-FR"/>
        </w:rPr>
      </w:pPr>
      <w:r w:rsidRPr="00E02DCA">
        <w:rPr>
          <w:rFonts w:ascii="Times New Roman" w:hAnsi="Times New Roman" w:cs="Times New Roman"/>
          <w:bCs/>
          <w:sz w:val="24"/>
          <w:szCs w:val="24"/>
          <w:lang w:eastAsia="fr-FR"/>
        </w:rPr>
        <w:t>Le modèle de la déclaration sur l’honneur ;</w:t>
      </w:r>
    </w:p>
    <w:p w:rsidR="00503A26" w:rsidRPr="00E02DCA" w:rsidRDefault="00503A26" w:rsidP="00AC4F7E">
      <w:pPr>
        <w:pStyle w:val="Sansinterligne"/>
        <w:numPr>
          <w:ilvl w:val="0"/>
          <w:numId w:val="20"/>
        </w:numPr>
        <w:tabs>
          <w:tab w:val="clear" w:pos="720"/>
          <w:tab w:val="num" w:pos="993"/>
        </w:tabs>
        <w:spacing w:before="120" w:after="120"/>
        <w:ind w:left="993" w:hanging="284"/>
        <w:jc w:val="both"/>
        <w:rPr>
          <w:rFonts w:ascii="Times New Roman" w:hAnsi="Times New Roman" w:cs="Times New Roman"/>
          <w:bCs/>
          <w:sz w:val="24"/>
          <w:szCs w:val="24"/>
          <w:lang w:eastAsia="fr-FR"/>
        </w:rPr>
      </w:pPr>
      <w:r w:rsidRPr="00E02DCA">
        <w:rPr>
          <w:rFonts w:ascii="Times New Roman" w:hAnsi="Times New Roman" w:cs="Times New Roman"/>
          <w:bCs/>
          <w:sz w:val="24"/>
          <w:szCs w:val="24"/>
          <w:lang w:eastAsia="fr-FR"/>
        </w:rPr>
        <w:t>Le modèle de l’acte d’engagement ;</w:t>
      </w:r>
    </w:p>
    <w:p w:rsidR="00503A26" w:rsidRPr="00E02DCA" w:rsidRDefault="00503A26" w:rsidP="00AC4F7E">
      <w:pPr>
        <w:pStyle w:val="Sansinterligne"/>
        <w:numPr>
          <w:ilvl w:val="0"/>
          <w:numId w:val="20"/>
        </w:numPr>
        <w:tabs>
          <w:tab w:val="clear" w:pos="720"/>
          <w:tab w:val="num" w:pos="993"/>
        </w:tabs>
        <w:spacing w:before="120" w:after="120"/>
        <w:ind w:left="993" w:hanging="284"/>
        <w:jc w:val="both"/>
        <w:rPr>
          <w:rFonts w:ascii="Times New Roman" w:hAnsi="Times New Roman" w:cs="Times New Roman"/>
          <w:bCs/>
          <w:sz w:val="24"/>
          <w:szCs w:val="24"/>
          <w:lang w:eastAsia="fr-FR"/>
        </w:rPr>
      </w:pPr>
      <w:r w:rsidRPr="00E02DCA">
        <w:rPr>
          <w:rFonts w:ascii="Times New Roman" w:hAnsi="Times New Roman" w:cs="Times New Roman"/>
          <w:bCs/>
          <w:sz w:val="24"/>
          <w:szCs w:val="24"/>
          <w:lang w:eastAsia="fr-FR"/>
        </w:rPr>
        <w:t>Le modèle du bordereau des prix - détail estimatif ;</w:t>
      </w:r>
    </w:p>
    <w:p w:rsidR="00854B07" w:rsidRPr="00E02DCA" w:rsidRDefault="00503A26" w:rsidP="00AC4F7E">
      <w:pPr>
        <w:pStyle w:val="Sansinterligne"/>
        <w:numPr>
          <w:ilvl w:val="0"/>
          <w:numId w:val="20"/>
        </w:numPr>
        <w:tabs>
          <w:tab w:val="clear" w:pos="720"/>
          <w:tab w:val="num" w:pos="993"/>
        </w:tabs>
        <w:spacing w:before="120" w:after="120"/>
        <w:ind w:left="993" w:hanging="284"/>
        <w:jc w:val="both"/>
        <w:rPr>
          <w:rFonts w:ascii="Times New Roman" w:hAnsi="Times New Roman" w:cs="Times New Roman"/>
          <w:bCs/>
          <w:sz w:val="24"/>
          <w:szCs w:val="24"/>
          <w:lang w:eastAsia="fr-FR"/>
        </w:rPr>
      </w:pPr>
      <w:r w:rsidRPr="00E02DCA">
        <w:rPr>
          <w:rFonts w:ascii="Times New Roman" w:hAnsi="Times New Roman" w:cs="Times New Roman"/>
          <w:bCs/>
          <w:sz w:val="24"/>
          <w:szCs w:val="24"/>
          <w:lang w:eastAsia="fr-FR"/>
        </w:rPr>
        <w:lastRenderedPageBreak/>
        <w:t>Le présent Règlement de la Consultation (RC).</w:t>
      </w:r>
    </w:p>
    <w:p w:rsidR="00590308" w:rsidRPr="00456092" w:rsidRDefault="00357C3E"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15" w:name="_Toc447527928"/>
      <w:bookmarkStart w:id="16" w:name="_Toc18425001"/>
      <w:r w:rsidRPr="00456092">
        <w:rPr>
          <w:rFonts w:ascii="Times New Roman" w:hAnsi="Times New Roman"/>
          <w:bCs w:val="0"/>
          <w:iCs/>
          <w:caps/>
          <w:color w:val="1F497D"/>
          <w:sz w:val="24"/>
          <w:szCs w:val="24"/>
        </w:rPr>
        <w:t xml:space="preserve">PUBLICATION ET RETRAIT </w:t>
      </w:r>
      <w:r w:rsidR="00590308" w:rsidRPr="00456092">
        <w:rPr>
          <w:rFonts w:ascii="Times New Roman" w:hAnsi="Times New Roman"/>
          <w:bCs w:val="0"/>
          <w:iCs/>
          <w:caps/>
          <w:color w:val="1F497D"/>
          <w:sz w:val="24"/>
          <w:szCs w:val="24"/>
        </w:rPr>
        <w:t>DES DOSSIERS D'APPEL D'OFFRES</w:t>
      </w:r>
      <w:bookmarkEnd w:id="15"/>
      <w:bookmarkEnd w:id="16"/>
    </w:p>
    <w:p w:rsidR="00590308" w:rsidRPr="00666CA7" w:rsidRDefault="00590308" w:rsidP="000F288F">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Conformément aux dispositions de </w:t>
      </w:r>
      <w:r w:rsidRPr="00666CA7">
        <w:rPr>
          <w:rFonts w:ascii="Times New Roman" w:hAnsi="Times New Roman" w:cs="Times New Roman"/>
          <w:b/>
          <w:bCs/>
          <w:sz w:val="24"/>
          <w:szCs w:val="24"/>
        </w:rPr>
        <w:t>l’article 20 du Règlement précité</w:t>
      </w:r>
      <w:r w:rsidRPr="00666CA7">
        <w:rPr>
          <w:rFonts w:ascii="Times New Roman" w:hAnsi="Times New Roman" w:cs="Times New Roman"/>
          <w:sz w:val="24"/>
          <w:szCs w:val="24"/>
        </w:rPr>
        <w:t xml:space="preserve"> et à l’exception des plans et documents techniques, le dossier d'appel d'offres est mis gratuitement à la disposition des concurrents dans le bureau et à l’adresse indiquée dans l'avis d'appel d'offres dès la parution de ce dernier au premier journal et jusqu'à la date limite de remise des offres, ou télécharger du site des marchés publics de l’Etat : </w:t>
      </w:r>
      <w:hyperlink r:id="rId10" w:history="1">
        <w:r w:rsidRPr="00666CA7">
          <w:rPr>
            <w:rStyle w:val="Lienhypertexte"/>
            <w:rFonts w:ascii="Times New Roman" w:hAnsi="Times New Roman" w:cs="Times New Roman"/>
            <w:b/>
            <w:bCs/>
            <w:sz w:val="24"/>
            <w:szCs w:val="24"/>
          </w:rPr>
          <w:t>www.marchespublics.gov.ma</w:t>
        </w:r>
      </w:hyperlink>
      <w:r w:rsidR="00357C3E" w:rsidRPr="00666CA7">
        <w:rPr>
          <w:rFonts w:ascii="Times New Roman" w:hAnsi="Times New Roman" w:cs="Times New Roman"/>
          <w:sz w:val="24"/>
          <w:szCs w:val="24"/>
        </w:rPr>
        <w:t xml:space="preserve"> </w:t>
      </w:r>
    </w:p>
    <w:p w:rsidR="00590308" w:rsidRPr="00666CA7" w:rsidRDefault="00590308" w:rsidP="00AC4F7E">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Il peut </w:t>
      </w:r>
      <w:r w:rsidRPr="00666CA7">
        <w:rPr>
          <w:rFonts w:ascii="Times New Roman" w:hAnsi="Times New Roman" w:cs="Times New Roman"/>
          <w:bCs/>
          <w:sz w:val="24"/>
          <w:szCs w:val="24"/>
        </w:rPr>
        <w:t>également</w:t>
      </w:r>
      <w:r w:rsidRPr="00666CA7">
        <w:rPr>
          <w:rFonts w:ascii="Times New Roman" w:hAnsi="Times New Roman" w:cs="Times New Roman"/>
          <w:sz w:val="24"/>
          <w:szCs w:val="24"/>
        </w:rPr>
        <w:t xml:space="preserve"> être envoyé par voie postale aux concurrents qui le demandent par écrit à leurs frais et à leurs risques et périls.</w:t>
      </w:r>
    </w:p>
    <w:p w:rsidR="00590308" w:rsidRPr="00666CA7" w:rsidRDefault="00590308" w:rsidP="00AC4F7E">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Les noms des concurrents ayant procédé au retrait ou au téléchargement du dossier d’appel d’offres avec l’indication de l’heure et de la date du retrait ou du téléchargement sont inscrits dans un registre spécial tenu par le maître d’ouvrage.</w:t>
      </w:r>
    </w:p>
    <w:p w:rsidR="00590308" w:rsidRPr="00666CA7" w:rsidRDefault="00590308" w:rsidP="00AC4F7E">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Lorsque pour une raison quelconque, le dossier d’appel d’offres n’est pas remis au concurrent ou à son représentant qui s’est présenté au lieu indiqué dans l’avis d’appel d’offres, le maître d’ouvrage lui délivre, le même jour, une attestation exposant le motif de la non remise du dossier et indiquant le jour prévu pour son retrait permettant au concurrent la préparation de son dossier. Une copie de ladite attestation est conservée dans le dossier du marché.</w:t>
      </w:r>
    </w:p>
    <w:p w:rsidR="00590308" w:rsidRPr="00666CA7" w:rsidRDefault="00590308" w:rsidP="00AC4F7E">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En cas de non remise du dossier au jour fixé dans l'attestation qui lui a été délivrée, le concurrent peut saisir, par lettre recommandée avec accusé de réception, l'autorité dont relève le maître d'ouvrage concerné pour lui exposer les circonstances de présentation de sa demande pour l'obtention d'un dossier et la réponse qui lui a été faite.</w:t>
      </w:r>
    </w:p>
    <w:p w:rsidR="00590308" w:rsidRPr="00666CA7" w:rsidRDefault="00590308" w:rsidP="00AC4F7E">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Lorsque le bien fondé de la requête est établi, ladite autorité ordonne au maître d'ouvrage la remise immédiate du dossier d'appel d'offres au requérant et le report de la date d'ouverture des plis pour une période permettant au requérant de disposer du délai réglementaire requis pour la publication de l’avis d’appel d’offres à compter de la date de remise du dossier d’appel d’offres.</w:t>
      </w:r>
    </w:p>
    <w:p w:rsidR="00590308" w:rsidRPr="00666CA7" w:rsidRDefault="00590308" w:rsidP="00AC4F7E">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L’avis de report est publié dans deux journaux à diffusion nationale choisis par le maître d'ouvrage, dont l'un est en langue arabe et l'autre en langue étrangère. Il est également publié dans le portail des marchés publics.</w:t>
      </w:r>
    </w:p>
    <w:p w:rsidR="00357C3E" w:rsidRPr="00666CA7" w:rsidRDefault="00357C3E"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17" w:name="_Toc447527929"/>
      <w:bookmarkStart w:id="18" w:name="_Toc18425002"/>
      <w:r w:rsidRPr="00666CA7">
        <w:rPr>
          <w:rFonts w:ascii="Times New Roman" w:hAnsi="Times New Roman"/>
          <w:bCs w:val="0"/>
          <w:iCs/>
          <w:caps/>
          <w:color w:val="1F497D"/>
          <w:sz w:val="24"/>
          <w:szCs w:val="24"/>
        </w:rPr>
        <w:t>MODIFICATION DANS LE DOSSIER D'APPEL D'OFFRES</w:t>
      </w:r>
      <w:bookmarkEnd w:id="17"/>
      <w:bookmarkEnd w:id="18"/>
    </w:p>
    <w:p w:rsidR="00357C3E" w:rsidRPr="00666CA7" w:rsidRDefault="00357C3E" w:rsidP="001F23A0">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Conformément aux dispositions de </w:t>
      </w:r>
      <w:r w:rsidRPr="00666CA7">
        <w:rPr>
          <w:rFonts w:ascii="Times New Roman" w:hAnsi="Times New Roman" w:cs="Times New Roman"/>
          <w:b/>
          <w:bCs/>
          <w:sz w:val="24"/>
          <w:szCs w:val="24"/>
        </w:rPr>
        <w:t xml:space="preserve"> du Règlement précité</w:t>
      </w:r>
      <w:r w:rsidRPr="00666CA7">
        <w:rPr>
          <w:rFonts w:ascii="Times New Roman" w:hAnsi="Times New Roman" w:cs="Times New Roman"/>
          <w:sz w:val="24"/>
          <w:szCs w:val="24"/>
        </w:rPr>
        <w:t>, des modifications peuvent être introduites dans le dossier d'appel d'offres.</w:t>
      </w:r>
    </w:p>
    <w:p w:rsidR="00357C3E" w:rsidRPr="00666CA7" w:rsidRDefault="00357C3E" w:rsidP="00AC4F7E">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Ces modifications ne peuvent en aucun cas changer l'objet de l’appel d’offres. Ces modifications sont communiquées à tous les concurrents ayant retiré ou ayant téléchargé ledit dossier, et introduites dans les dossiers mis à la disposition des autres concurrents.</w:t>
      </w:r>
    </w:p>
    <w:p w:rsidR="00357C3E" w:rsidRPr="00666CA7" w:rsidRDefault="00357C3E" w:rsidP="00AC4F7E">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Exceptionnellement, le maître d'ouvrage peut introduire des modifications dans le dossier d'appel d'offres sans changer l'objet du marché. Ces modifications sont communiquées à tous les concurrents ayant retiré ou ayant téléchargé ledit dossier, et introduites dans les dossiers mis à la disposition des autres concurrents.</w:t>
      </w:r>
    </w:p>
    <w:p w:rsidR="00357C3E" w:rsidRPr="00666CA7" w:rsidRDefault="00357C3E" w:rsidP="00AC4F7E">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Ces modifications peuvent intervenir à tout moment à l'intérieur du délai initial de publicité.</w:t>
      </w:r>
    </w:p>
    <w:p w:rsidR="00357C3E" w:rsidRPr="00666CA7" w:rsidRDefault="00357C3E" w:rsidP="001F23A0">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Lorsque les modifications nécessitent la publication d'un avis rectificatif, celui-ci est publié conformément aux dispositions </w:t>
      </w:r>
      <w:r w:rsidRPr="00666CA7">
        <w:rPr>
          <w:rFonts w:ascii="Times New Roman" w:hAnsi="Times New Roman" w:cs="Times New Roman"/>
          <w:b/>
          <w:bCs/>
          <w:sz w:val="24"/>
          <w:szCs w:val="24"/>
        </w:rPr>
        <w:t>du Règlement précité</w:t>
      </w:r>
      <w:r w:rsidRPr="00666CA7">
        <w:rPr>
          <w:rFonts w:ascii="Times New Roman" w:hAnsi="Times New Roman" w:cs="Times New Roman"/>
          <w:sz w:val="24"/>
          <w:szCs w:val="24"/>
        </w:rPr>
        <w:t>. Dans ce cas, la séance d'ouverture des plis ne peut être tenue que dans un délai minimum de dix (10) jours à compter du lendemain de la date de la dernière publication de l’avis rectificatif au portail des marchés publics et dans le journal paru le deuxième, sans que la date de la nouvelle séance ne soit antérieure à celle prévue par l’avis de publicité initial.</w:t>
      </w:r>
    </w:p>
    <w:p w:rsidR="00357C3E" w:rsidRPr="00666CA7" w:rsidRDefault="00357C3E" w:rsidP="001F23A0">
      <w:pPr>
        <w:spacing w:before="60"/>
        <w:ind w:firstLine="709"/>
        <w:rPr>
          <w:rFonts w:ascii="Times New Roman" w:hAnsi="Times New Roman" w:cs="Times New Roman"/>
          <w:sz w:val="24"/>
          <w:szCs w:val="24"/>
        </w:rPr>
      </w:pPr>
      <w:r w:rsidRPr="00666CA7">
        <w:rPr>
          <w:rFonts w:ascii="Times New Roman" w:hAnsi="Times New Roman" w:cs="Times New Roman"/>
          <w:sz w:val="24"/>
          <w:szCs w:val="24"/>
        </w:rPr>
        <w:t xml:space="preserve">Dans tous les cas, le délai de publicité prévu </w:t>
      </w:r>
      <w:r w:rsidRPr="00666CA7">
        <w:rPr>
          <w:rFonts w:ascii="Times New Roman" w:hAnsi="Times New Roman" w:cs="Times New Roman"/>
          <w:b/>
          <w:bCs/>
          <w:sz w:val="24"/>
          <w:szCs w:val="24"/>
        </w:rPr>
        <w:t xml:space="preserve"> du Règlement précité</w:t>
      </w:r>
      <w:r w:rsidRPr="00666CA7">
        <w:rPr>
          <w:rFonts w:ascii="Times New Roman" w:hAnsi="Times New Roman" w:cs="Times New Roman"/>
          <w:sz w:val="24"/>
          <w:szCs w:val="24"/>
        </w:rPr>
        <w:t xml:space="preserve"> doit être respecté.</w:t>
      </w:r>
    </w:p>
    <w:p w:rsidR="005451F4" w:rsidRPr="00666CA7" w:rsidRDefault="00357C3E" w:rsidP="000F288F">
      <w:pPr>
        <w:spacing w:after="60"/>
        <w:ind w:firstLine="709"/>
        <w:rPr>
          <w:rFonts w:ascii="Times New Roman" w:hAnsi="Times New Roman" w:cs="Times New Roman"/>
          <w:sz w:val="24"/>
          <w:szCs w:val="24"/>
        </w:rPr>
      </w:pPr>
      <w:r w:rsidRPr="00666CA7">
        <w:rPr>
          <w:rFonts w:ascii="Times New Roman" w:hAnsi="Times New Roman" w:cs="Times New Roman"/>
          <w:sz w:val="24"/>
          <w:szCs w:val="24"/>
        </w:rPr>
        <w:t>Les concurrents ayant retiré ou téléchargé les dossiers d’appel d’offres doivent être informés des modifications prévues ci-dessus ainsi que de la nouvelle date d’ouverture des plis, le cas échéant.</w:t>
      </w:r>
    </w:p>
    <w:p w:rsidR="00357C3E" w:rsidRPr="00666CA7" w:rsidRDefault="00357C3E" w:rsidP="000F288F">
      <w:pPr>
        <w:spacing w:after="60"/>
        <w:ind w:firstLine="709"/>
        <w:rPr>
          <w:rFonts w:ascii="Times New Roman" w:hAnsi="Times New Roman" w:cs="Times New Roman"/>
          <w:sz w:val="24"/>
          <w:szCs w:val="24"/>
        </w:rPr>
      </w:pPr>
      <w:r w:rsidRPr="00666CA7">
        <w:rPr>
          <w:rFonts w:ascii="Times New Roman" w:hAnsi="Times New Roman" w:cs="Times New Roman"/>
          <w:sz w:val="24"/>
          <w:szCs w:val="24"/>
        </w:rPr>
        <w:lastRenderedPageBreak/>
        <w:t>L’avis rectificatif intervient dans les cas suivants :</w:t>
      </w:r>
    </w:p>
    <w:p w:rsidR="00357C3E" w:rsidRPr="00666CA7" w:rsidRDefault="00357C3E" w:rsidP="00023F11">
      <w:pPr>
        <w:numPr>
          <w:ilvl w:val="0"/>
          <w:numId w:val="21"/>
        </w:numPr>
        <w:tabs>
          <w:tab w:val="clear" w:pos="1287"/>
        </w:tabs>
        <w:overflowPunct w:val="0"/>
        <w:autoSpaceDE w:val="0"/>
        <w:autoSpaceDN w:val="0"/>
        <w:adjustRightInd w:val="0"/>
        <w:ind w:left="900" w:hanging="180"/>
        <w:textAlignment w:val="baseline"/>
        <w:rPr>
          <w:rFonts w:ascii="Times New Roman" w:hAnsi="Times New Roman" w:cs="Times New Roman"/>
          <w:sz w:val="24"/>
          <w:szCs w:val="24"/>
        </w:rPr>
      </w:pPr>
      <w:r w:rsidRPr="00666CA7">
        <w:rPr>
          <w:rFonts w:ascii="Times New Roman" w:hAnsi="Times New Roman" w:cs="Times New Roman"/>
          <w:sz w:val="24"/>
          <w:szCs w:val="24"/>
        </w:rPr>
        <w:t>lorsque le maître d'ouvrage décide d'introduire des modifications dans le dossier d'appel d'offres qui nécessitent un délai supplémentaire pour la préparation des offres ;</w:t>
      </w:r>
    </w:p>
    <w:p w:rsidR="00357C3E" w:rsidRPr="00666CA7" w:rsidRDefault="00357C3E" w:rsidP="00023F11">
      <w:pPr>
        <w:numPr>
          <w:ilvl w:val="0"/>
          <w:numId w:val="21"/>
        </w:numPr>
        <w:tabs>
          <w:tab w:val="clear" w:pos="1287"/>
        </w:tabs>
        <w:overflowPunct w:val="0"/>
        <w:autoSpaceDE w:val="0"/>
        <w:autoSpaceDN w:val="0"/>
        <w:adjustRightInd w:val="0"/>
        <w:ind w:left="900" w:hanging="180"/>
        <w:textAlignment w:val="baseline"/>
        <w:rPr>
          <w:rFonts w:ascii="Times New Roman" w:hAnsi="Times New Roman" w:cs="Times New Roman"/>
          <w:sz w:val="24"/>
          <w:szCs w:val="24"/>
        </w:rPr>
      </w:pPr>
      <w:r w:rsidRPr="00666CA7">
        <w:rPr>
          <w:rFonts w:ascii="Times New Roman" w:hAnsi="Times New Roman" w:cs="Times New Roman"/>
          <w:sz w:val="24"/>
          <w:szCs w:val="24"/>
        </w:rPr>
        <w:t>lorsqu'il s'agit de redresser des erreurs manifestes constatées dans l'avis publié ;</w:t>
      </w:r>
    </w:p>
    <w:p w:rsidR="00357C3E" w:rsidRPr="00666CA7" w:rsidRDefault="00357C3E" w:rsidP="00023F11">
      <w:pPr>
        <w:numPr>
          <w:ilvl w:val="0"/>
          <w:numId w:val="21"/>
        </w:numPr>
        <w:tabs>
          <w:tab w:val="clear" w:pos="1287"/>
        </w:tabs>
        <w:overflowPunct w:val="0"/>
        <w:autoSpaceDE w:val="0"/>
        <w:autoSpaceDN w:val="0"/>
        <w:adjustRightInd w:val="0"/>
        <w:ind w:left="900" w:hanging="180"/>
        <w:textAlignment w:val="baseline"/>
        <w:rPr>
          <w:rFonts w:ascii="Times New Roman" w:hAnsi="Times New Roman" w:cs="Times New Roman"/>
          <w:sz w:val="24"/>
          <w:szCs w:val="24"/>
        </w:rPr>
      </w:pPr>
      <w:r w:rsidRPr="00666CA7">
        <w:rPr>
          <w:rFonts w:ascii="Times New Roman" w:hAnsi="Times New Roman" w:cs="Times New Roman"/>
          <w:sz w:val="24"/>
          <w:szCs w:val="24"/>
        </w:rPr>
        <w:t>lorsque, après publication de l'avis, le maître d'ouvrage constate que le délai qui doit courir entre la date de la publication et la séance d'ouverture des plis n'est pas conforme au délai réglementaire.</w:t>
      </w:r>
    </w:p>
    <w:p w:rsidR="00F030FE" w:rsidRPr="00456092" w:rsidRDefault="00D96736" w:rsidP="000F288F">
      <w:pPr>
        <w:pStyle w:val="Titre1"/>
        <w:numPr>
          <w:ilvl w:val="0"/>
          <w:numId w:val="19"/>
        </w:numPr>
        <w:spacing w:before="60" w:after="60"/>
        <w:ind w:left="2410" w:hanging="1701"/>
        <w:rPr>
          <w:rFonts w:ascii="Times New Roman" w:hAnsi="Times New Roman"/>
          <w:bCs w:val="0"/>
          <w:iCs/>
          <w:caps/>
          <w:color w:val="1F497D"/>
          <w:sz w:val="24"/>
          <w:szCs w:val="24"/>
        </w:rPr>
      </w:pPr>
      <w:bookmarkStart w:id="19" w:name="_Toc407704050"/>
      <w:bookmarkStart w:id="20" w:name="_Toc18425003"/>
      <w:bookmarkEnd w:id="14"/>
      <w:r w:rsidRPr="00456092">
        <w:rPr>
          <w:rFonts w:ascii="Times New Roman" w:hAnsi="Times New Roman"/>
          <w:bCs w:val="0"/>
          <w:iCs/>
          <w:caps/>
          <w:color w:val="1F497D"/>
          <w:sz w:val="24"/>
          <w:szCs w:val="24"/>
        </w:rPr>
        <w:t>INFORMATION ET DEMANDE D’ECLAIRCISSEMENTS</w:t>
      </w:r>
      <w:bookmarkEnd w:id="19"/>
      <w:bookmarkEnd w:id="20"/>
    </w:p>
    <w:p w:rsidR="00E2505B" w:rsidRPr="00666CA7" w:rsidRDefault="00357C3E" w:rsidP="001F23A0">
      <w:pPr>
        <w:spacing w:after="60"/>
        <w:ind w:firstLine="709"/>
        <w:rPr>
          <w:rFonts w:ascii="Times New Roman" w:hAnsi="Times New Roman" w:cs="Times New Roman"/>
          <w:sz w:val="24"/>
          <w:szCs w:val="24"/>
        </w:rPr>
      </w:pPr>
      <w:r w:rsidRPr="00666CA7">
        <w:rPr>
          <w:rFonts w:ascii="Times New Roman" w:hAnsi="Times New Roman" w:cs="Times New Roman"/>
          <w:bCs/>
          <w:sz w:val="24"/>
          <w:szCs w:val="24"/>
        </w:rPr>
        <w:t xml:space="preserve">Conformément </w:t>
      </w:r>
      <w:r w:rsidR="001F23A0">
        <w:rPr>
          <w:rFonts w:ascii="Times New Roman" w:hAnsi="Times New Roman" w:cs="Times New Roman"/>
          <w:bCs/>
          <w:sz w:val="24"/>
          <w:szCs w:val="24"/>
        </w:rPr>
        <w:t>au</w:t>
      </w:r>
      <w:r w:rsidR="000E7CD1">
        <w:rPr>
          <w:rFonts w:ascii="Times New Roman" w:hAnsi="Times New Roman" w:cs="Times New Roman"/>
          <w:bCs/>
          <w:sz w:val="24"/>
          <w:szCs w:val="24"/>
        </w:rPr>
        <w:t xml:space="preserve"> </w:t>
      </w:r>
      <w:r w:rsidRPr="00666CA7">
        <w:rPr>
          <w:rFonts w:ascii="Times New Roman" w:hAnsi="Times New Roman" w:cs="Times New Roman"/>
          <w:b/>
          <w:sz w:val="24"/>
          <w:szCs w:val="24"/>
        </w:rPr>
        <w:t>Règlement précité</w:t>
      </w:r>
      <w:r w:rsidRPr="00666CA7">
        <w:rPr>
          <w:rFonts w:ascii="Times New Roman" w:hAnsi="Times New Roman" w:cs="Times New Roman"/>
          <w:bCs/>
          <w:sz w:val="24"/>
          <w:szCs w:val="24"/>
        </w:rPr>
        <w:t xml:space="preserve">, </w:t>
      </w:r>
      <w:r w:rsidRPr="00666CA7">
        <w:rPr>
          <w:rFonts w:ascii="Times New Roman" w:hAnsi="Times New Roman" w:cs="Times New Roman"/>
          <w:sz w:val="24"/>
          <w:szCs w:val="24"/>
        </w:rPr>
        <w:t>t</w:t>
      </w:r>
      <w:r w:rsidR="00E2505B" w:rsidRPr="00666CA7">
        <w:rPr>
          <w:rFonts w:ascii="Times New Roman" w:hAnsi="Times New Roman" w:cs="Times New Roman"/>
          <w:sz w:val="24"/>
          <w:szCs w:val="24"/>
        </w:rPr>
        <w:t>out concurrent peut demander au maître d'ouvrage, par courrier porté avec accusé de réception, par lettre recommandée avec accusé de réception, par fax confirmé ou par voie électronique de lui fournir des éclaircissements ou renseignements concernant l'appel d'offres ou les documents y afférents. Cette demande n'est recevable que si elle parvient au maître d'ouvrage au moins sept (7) jours avant la date prévue pour la séance d'ouverture des plis.</w:t>
      </w:r>
    </w:p>
    <w:p w:rsidR="00E2505B" w:rsidRPr="00666CA7" w:rsidRDefault="00E2505B" w:rsidP="000F288F">
      <w:pPr>
        <w:spacing w:after="60"/>
        <w:ind w:firstLine="709"/>
        <w:rPr>
          <w:rFonts w:ascii="Times New Roman" w:hAnsi="Times New Roman" w:cs="Times New Roman"/>
          <w:sz w:val="24"/>
          <w:szCs w:val="24"/>
        </w:rPr>
      </w:pPr>
      <w:r w:rsidRPr="00666CA7">
        <w:rPr>
          <w:rFonts w:ascii="Times New Roman" w:hAnsi="Times New Roman" w:cs="Times New Roman"/>
          <w:sz w:val="24"/>
          <w:szCs w:val="24"/>
        </w:rPr>
        <w:t xml:space="preserve">Le maître d’ouvrage doit répondre à toute demande d’information ou d’éclaircissement reçue dans </w:t>
      </w:r>
      <w:r w:rsidR="000B4524" w:rsidRPr="00666CA7">
        <w:rPr>
          <w:rFonts w:ascii="Times New Roman" w:hAnsi="Times New Roman" w:cs="Times New Roman"/>
          <w:sz w:val="24"/>
          <w:szCs w:val="24"/>
        </w:rPr>
        <w:t>les sept (7) jours suivant la date de</w:t>
      </w:r>
      <w:r w:rsidR="006C0771" w:rsidRPr="00666CA7">
        <w:rPr>
          <w:rFonts w:ascii="Times New Roman" w:hAnsi="Times New Roman" w:cs="Times New Roman"/>
          <w:sz w:val="24"/>
          <w:szCs w:val="24"/>
        </w:rPr>
        <w:t xml:space="preserve"> sa </w:t>
      </w:r>
      <w:r w:rsidR="000B4524" w:rsidRPr="00666CA7">
        <w:rPr>
          <w:rFonts w:ascii="Times New Roman" w:hAnsi="Times New Roman" w:cs="Times New Roman"/>
          <w:sz w:val="24"/>
          <w:szCs w:val="24"/>
        </w:rPr>
        <w:t>réception</w:t>
      </w:r>
      <w:r w:rsidR="006C0771" w:rsidRPr="00666CA7">
        <w:rPr>
          <w:rFonts w:ascii="Times New Roman" w:hAnsi="Times New Roman" w:cs="Times New Roman"/>
          <w:sz w:val="24"/>
          <w:szCs w:val="24"/>
        </w:rPr>
        <w:t>. Toutefois, lorsque ladite demande intervient entre le dixième et le septième jour précédant la date de la séance d’ouverture des plis, la réponse doit intervenir au plus tard trois (3) jours avant la date de la séance d’ouverture des plis.</w:t>
      </w:r>
    </w:p>
    <w:p w:rsidR="00E2505B" w:rsidRPr="00666CA7" w:rsidRDefault="00E2505B" w:rsidP="000F288F">
      <w:pPr>
        <w:spacing w:after="60"/>
        <w:ind w:firstLine="709"/>
        <w:rPr>
          <w:rFonts w:ascii="Times New Roman" w:hAnsi="Times New Roman" w:cs="Times New Roman"/>
          <w:sz w:val="24"/>
          <w:szCs w:val="24"/>
        </w:rPr>
      </w:pPr>
      <w:r w:rsidRPr="00666CA7">
        <w:rPr>
          <w:rFonts w:ascii="Times New Roman" w:hAnsi="Times New Roman" w:cs="Times New Roman"/>
          <w:sz w:val="24"/>
          <w:szCs w:val="24"/>
        </w:rPr>
        <w:t>Tout éclaircissement ou renseignement, fourni par le maître d'ouvrage à un concurrent à la demande de ce dernier, doit être communiqué le même jour et dans les mêmes conditions aux autres concurrents ayant retiré ou ayant téléchargé</w:t>
      </w:r>
      <w:r w:rsidR="00B111C0" w:rsidRPr="00666CA7">
        <w:rPr>
          <w:rFonts w:ascii="Times New Roman" w:hAnsi="Times New Roman" w:cs="Times New Roman"/>
          <w:sz w:val="24"/>
          <w:szCs w:val="24"/>
        </w:rPr>
        <w:t xml:space="preserve"> l</w:t>
      </w:r>
      <w:r w:rsidRPr="00666CA7">
        <w:rPr>
          <w:rFonts w:ascii="Times New Roman" w:hAnsi="Times New Roman" w:cs="Times New Roman"/>
          <w:sz w:val="24"/>
          <w:szCs w:val="24"/>
        </w:rPr>
        <w:t xml:space="preserve">e dossier d'appel d'offres et ce par lettre recommandée avec accusé de réception, par fax confirmé ou par voie électronique. Il est également mis à la disposition de tout autre concurrent dans le portail des </w:t>
      </w:r>
      <w:r w:rsidR="001A6455" w:rsidRPr="00666CA7">
        <w:rPr>
          <w:rFonts w:ascii="Times New Roman" w:hAnsi="Times New Roman" w:cs="Times New Roman"/>
          <w:sz w:val="24"/>
          <w:szCs w:val="24"/>
        </w:rPr>
        <w:t>marchés publics</w:t>
      </w:r>
      <w:r w:rsidRPr="00666CA7">
        <w:rPr>
          <w:rFonts w:ascii="Times New Roman" w:hAnsi="Times New Roman" w:cs="Times New Roman"/>
          <w:sz w:val="24"/>
          <w:szCs w:val="24"/>
        </w:rPr>
        <w:t xml:space="preserve"> et communiqué aux membres de la commission d'appel d'offres.</w:t>
      </w:r>
    </w:p>
    <w:p w:rsidR="009F02AE" w:rsidRDefault="009F02AE" w:rsidP="00AF2BA4">
      <w:pPr>
        <w:spacing w:after="60"/>
        <w:ind w:firstLine="709"/>
        <w:rPr>
          <w:rFonts w:ascii="Times New Roman" w:hAnsi="Times New Roman" w:cs="Times New Roman"/>
          <w:sz w:val="24"/>
          <w:szCs w:val="24"/>
        </w:rPr>
      </w:pPr>
      <w:r w:rsidRPr="00666CA7">
        <w:rPr>
          <w:rFonts w:ascii="Times New Roman" w:hAnsi="Times New Roman" w:cs="Times New Roman"/>
          <w:sz w:val="24"/>
          <w:szCs w:val="24"/>
        </w:rPr>
        <w:t>Si des modifications sont introduites dans le dossier d’appel d’offres, conformément  aux dispositions du</w:t>
      </w:r>
      <w:r w:rsidR="001F23A0">
        <w:rPr>
          <w:rFonts w:ascii="Times New Roman" w:hAnsi="Times New Roman" w:cs="Times New Roman"/>
          <w:sz w:val="24"/>
          <w:szCs w:val="24"/>
        </w:rPr>
        <w:t xml:space="preserve"> r</w:t>
      </w:r>
      <w:r w:rsidRPr="00666CA7">
        <w:rPr>
          <w:rFonts w:ascii="Times New Roman" w:hAnsi="Times New Roman" w:cs="Times New Roman"/>
          <w:sz w:val="24"/>
          <w:szCs w:val="24"/>
        </w:rPr>
        <w:t xml:space="preserve">èglement </w:t>
      </w:r>
      <w:r w:rsidR="00A66E87" w:rsidRPr="00666CA7">
        <w:rPr>
          <w:rFonts w:ascii="Times New Roman" w:hAnsi="Times New Roman" w:cs="Times New Roman"/>
          <w:sz w:val="24"/>
          <w:szCs w:val="24"/>
        </w:rPr>
        <w:t xml:space="preserve">de passation des </w:t>
      </w:r>
      <w:r w:rsidR="001A6455" w:rsidRPr="00666CA7">
        <w:rPr>
          <w:rFonts w:ascii="Times New Roman" w:hAnsi="Times New Roman" w:cs="Times New Roman"/>
          <w:sz w:val="24"/>
          <w:szCs w:val="24"/>
        </w:rPr>
        <w:t>marchés publics</w:t>
      </w:r>
      <w:r w:rsidR="00A66E87" w:rsidRPr="00666CA7">
        <w:rPr>
          <w:rFonts w:ascii="Times New Roman" w:hAnsi="Times New Roman" w:cs="Times New Roman"/>
          <w:sz w:val="24"/>
          <w:szCs w:val="24"/>
        </w:rPr>
        <w:t xml:space="preserve"> de </w:t>
      </w:r>
      <w:r w:rsidR="00683AC9">
        <w:rPr>
          <w:rFonts w:ascii="Times New Roman" w:hAnsi="Times New Roman" w:cs="Times New Roman"/>
          <w:sz w:val="24"/>
          <w:szCs w:val="24"/>
        </w:rPr>
        <w:t>L’</w:t>
      </w:r>
      <w:r w:rsidR="00AF2BA4">
        <w:rPr>
          <w:rFonts w:ascii="Times New Roman" w:hAnsi="Times New Roman" w:cs="Times New Roman"/>
          <w:sz w:val="24"/>
          <w:szCs w:val="24"/>
        </w:rPr>
        <w:t>Université</w:t>
      </w:r>
      <w:r w:rsidR="00683AC9">
        <w:rPr>
          <w:rFonts w:ascii="Times New Roman" w:hAnsi="Times New Roman" w:cs="Times New Roman"/>
          <w:sz w:val="24"/>
          <w:szCs w:val="24"/>
        </w:rPr>
        <w:t xml:space="preserve"> </w:t>
      </w:r>
      <w:r w:rsidR="00AF2BA4">
        <w:rPr>
          <w:rFonts w:ascii="Times New Roman" w:hAnsi="Times New Roman" w:cs="Times New Roman"/>
          <w:sz w:val="24"/>
          <w:szCs w:val="24"/>
        </w:rPr>
        <w:t>Abdelmalek</w:t>
      </w:r>
      <w:r w:rsidR="00683AC9">
        <w:rPr>
          <w:rFonts w:ascii="Times New Roman" w:hAnsi="Times New Roman" w:cs="Times New Roman"/>
          <w:sz w:val="24"/>
          <w:szCs w:val="24"/>
        </w:rPr>
        <w:t xml:space="preserve"> </w:t>
      </w:r>
      <w:r w:rsidR="00AF2BA4">
        <w:rPr>
          <w:rFonts w:ascii="Times New Roman" w:hAnsi="Times New Roman" w:cs="Times New Roman"/>
          <w:sz w:val="24"/>
          <w:szCs w:val="24"/>
        </w:rPr>
        <w:t>Essaâdi</w:t>
      </w:r>
      <w:r w:rsidRPr="00666CA7">
        <w:rPr>
          <w:rFonts w:ascii="Times New Roman" w:hAnsi="Times New Roman" w:cs="Times New Roman"/>
          <w:sz w:val="24"/>
          <w:szCs w:val="24"/>
        </w:rPr>
        <w:t>, elles seront communiquées à tous les concurrents ayant retiré ou téléchargé ledit dossier et introduites dans les dossiers mis à la disposition des autres concurrents.</w:t>
      </w:r>
    </w:p>
    <w:p w:rsidR="00F030FE" w:rsidRPr="00456092" w:rsidRDefault="00D96736"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21" w:name="_Toc407704051"/>
      <w:bookmarkStart w:id="22" w:name="_Toc18425004"/>
      <w:r w:rsidRPr="00456092">
        <w:rPr>
          <w:rFonts w:ascii="Times New Roman" w:hAnsi="Times New Roman"/>
          <w:bCs w:val="0"/>
          <w:iCs/>
          <w:caps/>
          <w:color w:val="1F497D"/>
          <w:sz w:val="24"/>
          <w:szCs w:val="24"/>
        </w:rPr>
        <w:t>CONDITIONS REQUISES DES CONCURRENTS</w:t>
      </w:r>
      <w:bookmarkEnd w:id="21"/>
      <w:bookmarkEnd w:id="22"/>
    </w:p>
    <w:p w:rsidR="00724DDF" w:rsidRPr="00666CA7" w:rsidRDefault="00357C3E" w:rsidP="00683AC9">
      <w:pPr>
        <w:spacing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Conformément aux dispositions </w:t>
      </w:r>
      <w:r w:rsidRPr="00666CA7">
        <w:rPr>
          <w:rFonts w:ascii="Times New Roman" w:hAnsi="Times New Roman" w:cs="Times New Roman"/>
          <w:b/>
          <w:bCs/>
          <w:sz w:val="24"/>
          <w:szCs w:val="24"/>
        </w:rPr>
        <w:t xml:space="preserve"> du Règlement précité</w:t>
      </w:r>
      <w:r w:rsidRPr="00666CA7">
        <w:rPr>
          <w:rFonts w:ascii="Times New Roman" w:hAnsi="Times New Roman" w:cs="Times New Roman"/>
          <w:sz w:val="24"/>
          <w:szCs w:val="24"/>
        </w:rPr>
        <w:t>, p</w:t>
      </w:r>
      <w:r w:rsidR="00724DDF" w:rsidRPr="00666CA7">
        <w:rPr>
          <w:rFonts w:ascii="Times New Roman" w:hAnsi="Times New Roman" w:cs="Times New Roman"/>
          <w:sz w:val="24"/>
          <w:szCs w:val="24"/>
        </w:rPr>
        <w:t xml:space="preserve">euvent valablement participer </w:t>
      </w:r>
      <w:r w:rsidRPr="00666CA7">
        <w:rPr>
          <w:rFonts w:ascii="Times New Roman" w:hAnsi="Times New Roman" w:cs="Times New Roman"/>
          <w:sz w:val="24"/>
          <w:szCs w:val="24"/>
        </w:rPr>
        <w:t>à cet appel d’offres</w:t>
      </w:r>
      <w:r w:rsidR="00724DDF" w:rsidRPr="00666CA7">
        <w:rPr>
          <w:rFonts w:ascii="Times New Roman" w:hAnsi="Times New Roman" w:cs="Times New Roman"/>
          <w:sz w:val="24"/>
          <w:szCs w:val="24"/>
        </w:rPr>
        <w:t xml:space="preserve">, dans le cadre des procédures prévues par le présent règlement, les personnes physiques ou morales, </w:t>
      </w:r>
      <w:r w:rsidRPr="00666CA7">
        <w:rPr>
          <w:rFonts w:ascii="Times New Roman" w:hAnsi="Times New Roman" w:cs="Times New Roman"/>
          <w:sz w:val="24"/>
          <w:szCs w:val="24"/>
        </w:rPr>
        <w:t>ayant une expérience confirmée, et répondant aux conditions suivantes :</w:t>
      </w:r>
    </w:p>
    <w:p w:rsidR="00724DDF" w:rsidRPr="00666CA7" w:rsidRDefault="00724DDF" w:rsidP="00023F11">
      <w:pPr>
        <w:pStyle w:val="Paragraphedeliste"/>
        <w:numPr>
          <w:ilvl w:val="0"/>
          <w:numId w:val="15"/>
        </w:numPr>
        <w:ind w:left="993" w:hanging="284"/>
        <w:rPr>
          <w:rFonts w:ascii="Times New Roman" w:hAnsi="Times New Roman"/>
          <w:sz w:val="24"/>
          <w:szCs w:val="24"/>
        </w:rPr>
      </w:pPr>
      <w:r w:rsidRPr="00666CA7">
        <w:rPr>
          <w:rFonts w:ascii="Times New Roman" w:hAnsi="Times New Roman"/>
          <w:sz w:val="24"/>
          <w:szCs w:val="24"/>
        </w:rPr>
        <w:t>justifient des capacités juridiques, tech</w:t>
      </w:r>
      <w:r w:rsidR="00357C3E" w:rsidRPr="00666CA7">
        <w:rPr>
          <w:rFonts w:ascii="Times New Roman" w:hAnsi="Times New Roman"/>
          <w:sz w:val="24"/>
          <w:szCs w:val="24"/>
        </w:rPr>
        <w:t>niques et financières requises ;</w:t>
      </w:r>
    </w:p>
    <w:p w:rsidR="00724DDF" w:rsidRPr="00666CA7" w:rsidRDefault="00724DDF" w:rsidP="00023F11">
      <w:pPr>
        <w:pStyle w:val="Paragraphedeliste"/>
        <w:numPr>
          <w:ilvl w:val="0"/>
          <w:numId w:val="15"/>
        </w:numPr>
        <w:ind w:left="993" w:hanging="284"/>
        <w:rPr>
          <w:rFonts w:ascii="Times New Roman" w:hAnsi="Times New Roman"/>
          <w:sz w:val="24"/>
          <w:szCs w:val="24"/>
        </w:rPr>
      </w:pPr>
      <w:r w:rsidRPr="00666CA7">
        <w:rPr>
          <w:rFonts w:ascii="Times New Roman" w:hAnsi="Times New Roman"/>
          <w:sz w:val="24"/>
          <w:szCs w:val="24"/>
        </w:rPr>
        <w:t>sont en situation fiscale régulière, pour avoir souscrit leurs déclarations et réglé les sommes exigibles dûment définitives ou, à défaut de règlement, constitué des garanties jugées suffisantes par le comptable chargé du recouvrement, et ce conformément à la législation en vigu</w:t>
      </w:r>
      <w:r w:rsidR="00357C3E" w:rsidRPr="00666CA7">
        <w:rPr>
          <w:rFonts w:ascii="Times New Roman" w:hAnsi="Times New Roman"/>
          <w:sz w:val="24"/>
          <w:szCs w:val="24"/>
        </w:rPr>
        <w:t>eur en matière de recouvrement ;</w:t>
      </w:r>
    </w:p>
    <w:p w:rsidR="00724DDF" w:rsidRPr="00666CA7" w:rsidRDefault="00724DDF" w:rsidP="00023F11">
      <w:pPr>
        <w:pStyle w:val="Paragraphedeliste"/>
        <w:numPr>
          <w:ilvl w:val="0"/>
          <w:numId w:val="15"/>
        </w:numPr>
        <w:ind w:left="993" w:hanging="284"/>
        <w:rPr>
          <w:rFonts w:ascii="Times New Roman" w:hAnsi="Times New Roman"/>
          <w:sz w:val="24"/>
          <w:szCs w:val="24"/>
        </w:rPr>
      </w:pPr>
      <w:r w:rsidRPr="00666CA7">
        <w:rPr>
          <w:rFonts w:ascii="Times New Roman" w:hAnsi="Times New Roman"/>
          <w:sz w:val="24"/>
          <w:szCs w:val="24"/>
        </w:rPr>
        <w:t>sont affiliées à la Caisse Nationale de Sécurité Sociale ou à un régime particulier de prévoyance sociale, et souscrivent de manière régulière leurs déclarations de salaires et sont en situation régulière auprès de ces organismes.</w:t>
      </w:r>
    </w:p>
    <w:p w:rsidR="00724DDF" w:rsidRPr="00666CA7" w:rsidRDefault="008B3F70" w:rsidP="006E7C1E">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Ne sont pas admise</w:t>
      </w:r>
      <w:r w:rsidR="00D45A8B" w:rsidRPr="00666CA7">
        <w:rPr>
          <w:rFonts w:ascii="Times New Roman" w:hAnsi="Times New Roman" w:cs="Times New Roman"/>
          <w:sz w:val="24"/>
          <w:szCs w:val="24"/>
        </w:rPr>
        <w:t>s</w:t>
      </w:r>
      <w:r w:rsidR="00724DDF" w:rsidRPr="00666CA7">
        <w:rPr>
          <w:rFonts w:ascii="Times New Roman" w:hAnsi="Times New Roman" w:cs="Times New Roman"/>
          <w:sz w:val="24"/>
          <w:szCs w:val="24"/>
        </w:rPr>
        <w:t xml:space="preserve"> à participer </w:t>
      </w:r>
      <w:r w:rsidR="00646FF5" w:rsidRPr="00666CA7">
        <w:rPr>
          <w:rFonts w:ascii="Times New Roman" w:hAnsi="Times New Roman" w:cs="Times New Roman"/>
          <w:sz w:val="24"/>
          <w:szCs w:val="24"/>
        </w:rPr>
        <w:t>à cet appel d’offres</w:t>
      </w:r>
      <w:r w:rsidR="00357C3E" w:rsidRPr="00666CA7">
        <w:rPr>
          <w:rFonts w:ascii="Times New Roman" w:hAnsi="Times New Roman" w:cs="Times New Roman"/>
          <w:sz w:val="24"/>
          <w:szCs w:val="24"/>
        </w:rPr>
        <w:t> :</w:t>
      </w:r>
    </w:p>
    <w:p w:rsidR="00724DDF" w:rsidRPr="00666CA7" w:rsidRDefault="00724DDF" w:rsidP="00023F11">
      <w:pPr>
        <w:pStyle w:val="Paragraphedeliste"/>
        <w:numPr>
          <w:ilvl w:val="0"/>
          <w:numId w:val="15"/>
        </w:numPr>
        <w:ind w:left="993" w:hanging="284"/>
        <w:rPr>
          <w:rFonts w:ascii="Times New Roman" w:hAnsi="Times New Roman"/>
          <w:sz w:val="24"/>
          <w:szCs w:val="24"/>
        </w:rPr>
      </w:pPr>
      <w:r w:rsidRPr="00666CA7">
        <w:rPr>
          <w:rFonts w:ascii="Times New Roman" w:hAnsi="Times New Roman"/>
          <w:sz w:val="24"/>
          <w:szCs w:val="24"/>
        </w:rPr>
        <w:t>les perso</w:t>
      </w:r>
      <w:r w:rsidR="00357C3E" w:rsidRPr="00666CA7">
        <w:rPr>
          <w:rFonts w:ascii="Times New Roman" w:hAnsi="Times New Roman"/>
          <w:sz w:val="24"/>
          <w:szCs w:val="24"/>
        </w:rPr>
        <w:t>nnes en liquidation judiciaire ;</w:t>
      </w:r>
    </w:p>
    <w:p w:rsidR="00724DDF" w:rsidRPr="00666CA7" w:rsidRDefault="00724DDF" w:rsidP="000F288F">
      <w:pPr>
        <w:pStyle w:val="Paragraphedeliste"/>
        <w:numPr>
          <w:ilvl w:val="0"/>
          <w:numId w:val="15"/>
        </w:numPr>
        <w:ind w:left="993" w:hanging="284"/>
        <w:rPr>
          <w:rFonts w:ascii="Times New Roman" w:hAnsi="Times New Roman"/>
          <w:sz w:val="24"/>
          <w:szCs w:val="24"/>
        </w:rPr>
      </w:pPr>
      <w:r w:rsidRPr="00666CA7">
        <w:rPr>
          <w:rFonts w:ascii="Times New Roman" w:hAnsi="Times New Roman"/>
          <w:sz w:val="24"/>
          <w:szCs w:val="24"/>
        </w:rPr>
        <w:t>les personnes en redressement judiciaire, sauf autorisation spéciale délivrée par l'autorité judiciaire compétente</w:t>
      </w:r>
      <w:r w:rsidR="000F288F">
        <w:rPr>
          <w:rFonts w:ascii="Times New Roman" w:hAnsi="Times New Roman"/>
          <w:sz w:val="24"/>
          <w:szCs w:val="24"/>
        </w:rPr>
        <w:t> ;</w:t>
      </w:r>
    </w:p>
    <w:p w:rsidR="00724DDF" w:rsidRPr="00666CA7" w:rsidRDefault="00724DDF" w:rsidP="00860431">
      <w:pPr>
        <w:pStyle w:val="Paragraphedeliste"/>
        <w:numPr>
          <w:ilvl w:val="0"/>
          <w:numId w:val="15"/>
        </w:numPr>
        <w:ind w:left="993" w:hanging="284"/>
        <w:rPr>
          <w:rFonts w:ascii="Times New Roman" w:hAnsi="Times New Roman"/>
          <w:sz w:val="24"/>
          <w:szCs w:val="24"/>
        </w:rPr>
      </w:pPr>
      <w:r w:rsidRPr="00666CA7">
        <w:rPr>
          <w:rFonts w:ascii="Times New Roman" w:hAnsi="Times New Roman"/>
          <w:sz w:val="24"/>
          <w:szCs w:val="24"/>
        </w:rPr>
        <w:t xml:space="preserve">les personnes ayant fait l'objet d'une exclusion temporaire ou définitive prononcée dans les conditions fixées par </w:t>
      </w:r>
      <w:r w:rsidR="00683AC9">
        <w:rPr>
          <w:rFonts w:ascii="Times New Roman" w:hAnsi="Times New Roman"/>
          <w:sz w:val="24"/>
          <w:szCs w:val="24"/>
        </w:rPr>
        <w:t>le</w:t>
      </w:r>
      <w:r w:rsidR="00AD725B" w:rsidRPr="00666CA7">
        <w:rPr>
          <w:rFonts w:ascii="Times New Roman" w:hAnsi="Times New Roman"/>
          <w:sz w:val="24"/>
          <w:szCs w:val="24"/>
        </w:rPr>
        <w:t xml:space="preserve"> règlement </w:t>
      </w:r>
      <w:r w:rsidR="00A66E87" w:rsidRPr="00666CA7">
        <w:rPr>
          <w:rFonts w:ascii="Times New Roman" w:hAnsi="Times New Roman"/>
          <w:sz w:val="24"/>
          <w:szCs w:val="24"/>
        </w:rPr>
        <w:t xml:space="preserve">de passation des </w:t>
      </w:r>
      <w:r w:rsidR="001A6455" w:rsidRPr="00666CA7">
        <w:rPr>
          <w:rFonts w:ascii="Times New Roman" w:hAnsi="Times New Roman"/>
          <w:sz w:val="24"/>
          <w:szCs w:val="24"/>
        </w:rPr>
        <w:t>marchés publics</w:t>
      </w:r>
      <w:r w:rsidR="00A66E87" w:rsidRPr="00666CA7">
        <w:rPr>
          <w:rFonts w:ascii="Times New Roman" w:hAnsi="Times New Roman"/>
          <w:sz w:val="24"/>
          <w:szCs w:val="24"/>
        </w:rPr>
        <w:t xml:space="preserve"> de </w:t>
      </w:r>
      <w:r w:rsidR="00860431">
        <w:rPr>
          <w:rFonts w:ascii="Times New Roman" w:hAnsi="Times New Roman"/>
          <w:sz w:val="24"/>
          <w:szCs w:val="24"/>
        </w:rPr>
        <w:t>L’UNIVESITE ABDELMALEK ESSAADI</w:t>
      </w:r>
      <w:r w:rsidR="000F288F">
        <w:rPr>
          <w:rFonts w:ascii="Times New Roman" w:hAnsi="Times New Roman"/>
          <w:sz w:val="24"/>
          <w:szCs w:val="24"/>
        </w:rPr>
        <w:t> :</w:t>
      </w:r>
    </w:p>
    <w:p w:rsidR="00724DDF" w:rsidRPr="00666CA7" w:rsidRDefault="00DA3B73" w:rsidP="00023F11">
      <w:pPr>
        <w:pStyle w:val="Paragraphedeliste"/>
        <w:numPr>
          <w:ilvl w:val="0"/>
          <w:numId w:val="15"/>
        </w:numPr>
        <w:ind w:left="993" w:hanging="284"/>
        <w:rPr>
          <w:rFonts w:ascii="Times New Roman" w:hAnsi="Times New Roman"/>
          <w:sz w:val="24"/>
          <w:szCs w:val="24"/>
        </w:rPr>
      </w:pPr>
      <w:r w:rsidRPr="00666CA7">
        <w:rPr>
          <w:rFonts w:ascii="Times New Roman" w:hAnsi="Times New Roman"/>
          <w:sz w:val="24"/>
          <w:szCs w:val="24"/>
        </w:rPr>
        <w:t>l</w:t>
      </w:r>
      <w:r w:rsidR="00724DDF" w:rsidRPr="00666CA7">
        <w:rPr>
          <w:rFonts w:ascii="Times New Roman" w:hAnsi="Times New Roman"/>
          <w:sz w:val="24"/>
          <w:szCs w:val="24"/>
        </w:rPr>
        <w:t>es personnes qui représentent plus d’un concurrent dans une même procédure d’Appel d’Offres</w:t>
      </w:r>
      <w:r w:rsidR="00646FF5" w:rsidRPr="00666CA7">
        <w:rPr>
          <w:rFonts w:ascii="Times New Roman" w:hAnsi="Times New Roman"/>
          <w:sz w:val="24"/>
          <w:szCs w:val="24"/>
        </w:rPr>
        <w:t> ;</w:t>
      </w:r>
    </w:p>
    <w:p w:rsidR="00724DDF" w:rsidRPr="00666CA7" w:rsidRDefault="00724DDF" w:rsidP="00023F11">
      <w:pPr>
        <w:pStyle w:val="Paragraphedeliste"/>
        <w:numPr>
          <w:ilvl w:val="0"/>
          <w:numId w:val="15"/>
        </w:numPr>
        <w:ind w:left="993" w:hanging="284"/>
        <w:rPr>
          <w:rFonts w:ascii="Times New Roman" w:hAnsi="Times New Roman"/>
          <w:sz w:val="24"/>
          <w:szCs w:val="24"/>
        </w:rPr>
      </w:pPr>
      <w:r w:rsidRPr="00666CA7">
        <w:rPr>
          <w:rFonts w:ascii="Times New Roman" w:hAnsi="Times New Roman"/>
          <w:sz w:val="24"/>
          <w:szCs w:val="24"/>
        </w:rPr>
        <w:t>les concurrents ayant contribué à préparer tout ou par</w:t>
      </w:r>
      <w:r w:rsidR="00DA3B73" w:rsidRPr="00666CA7">
        <w:rPr>
          <w:rFonts w:ascii="Times New Roman" w:hAnsi="Times New Roman"/>
          <w:sz w:val="24"/>
          <w:szCs w:val="24"/>
        </w:rPr>
        <w:t>tie du dossier de consultation ;</w:t>
      </w:r>
    </w:p>
    <w:p w:rsidR="00DA3B73" w:rsidRPr="000F3E68" w:rsidRDefault="00724DDF" w:rsidP="000F3E68">
      <w:pPr>
        <w:pStyle w:val="Paragraphedeliste"/>
        <w:numPr>
          <w:ilvl w:val="0"/>
          <w:numId w:val="15"/>
        </w:numPr>
        <w:ind w:left="993" w:hanging="284"/>
        <w:rPr>
          <w:rFonts w:ascii="Times New Roman" w:hAnsi="Times New Roman"/>
          <w:sz w:val="24"/>
          <w:szCs w:val="24"/>
        </w:rPr>
      </w:pPr>
      <w:r w:rsidRPr="00666CA7">
        <w:rPr>
          <w:rFonts w:ascii="Times New Roman" w:hAnsi="Times New Roman"/>
          <w:sz w:val="24"/>
          <w:szCs w:val="24"/>
        </w:rPr>
        <w:t>les concurrents ayant un lien spécifique avec d’autres soumissionnaires de nature à fausser la concurrence.</w:t>
      </w:r>
    </w:p>
    <w:p w:rsidR="00DA3B73" w:rsidRPr="00456092" w:rsidRDefault="00DA3B73"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23" w:name="_Toc447527932"/>
      <w:bookmarkStart w:id="24" w:name="_Toc18425005"/>
      <w:r w:rsidRPr="00456092">
        <w:rPr>
          <w:rFonts w:ascii="Times New Roman" w:hAnsi="Times New Roman"/>
          <w:bCs w:val="0"/>
          <w:iCs/>
          <w:caps/>
          <w:color w:val="1F497D"/>
          <w:sz w:val="24"/>
          <w:szCs w:val="24"/>
        </w:rPr>
        <w:lastRenderedPageBreak/>
        <w:t>JUSTIFICATION DES CAPACITES ET DES QUALITES DES CONCURRENTS</w:t>
      </w:r>
      <w:bookmarkEnd w:id="23"/>
      <w:bookmarkEnd w:id="24"/>
    </w:p>
    <w:p w:rsidR="00DA3B73" w:rsidRPr="00666CA7" w:rsidRDefault="00DA3B73" w:rsidP="00860431">
      <w:pPr>
        <w:ind w:firstLine="709"/>
        <w:rPr>
          <w:rFonts w:ascii="Times New Roman" w:hAnsi="Times New Roman" w:cs="Times New Roman"/>
          <w:sz w:val="24"/>
          <w:szCs w:val="24"/>
        </w:rPr>
      </w:pPr>
      <w:r w:rsidRPr="00666CA7">
        <w:rPr>
          <w:rFonts w:ascii="Times New Roman" w:hAnsi="Times New Roman" w:cs="Times New Roman"/>
          <w:sz w:val="24"/>
          <w:szCs w:val="24"/>
        </w:rPr>
        <w:t xml:space="preserve">Conformément aux dispositions </w:t>
      </w:r>
      <w:r w:rsidRPr="00666CA7">
        <w:rPr>
          <w:rFonts w:ascii="Times New Roman" w:hAnsi="Times New Roman" w:cs="Times New Roman"/>
          <w:b/>
          <w:bCs/>
          <w:sz w:val="24"/>
          <w:szCs w:val="24"/>
        </w:rPr>
        <w:t xml:space="preserve"> du </w:t>
      </w:r>
      <w:r w:rsidRPr="00666CA7">
        <w:rPr>
          <w:rFonts w:ascii="Times New Roman" w:hAnsi="Times New Roman" w:cs="Times New Roman"/>
          <w:b/>
          <w:bCs/>
          <w:spacing w:val="-3"/>
          <w:sz w:val="24"/>
          <w:szCs w:val="24"/>
        </w:rPr>
        <w:t>Règlement précité</w:t>
      </w:r>
      <w:r w:rsidRPr="00666CA7">
        <w:rPr>
          <w:rFonts w:ascii="Times New Roman" w:hAnsi="Times New Roman" w:cs="Times New Roman"/>
          <w:spacing w:val="-3"/>
          <w:sz w:val="24"/>
          <w:szCs w:val="24"/>
        </w:rPr>
        <w:t>,</w:t>
      </w:r>
      <w:r w:rsidRPr="00666CA7">
        <w:rPr>
          <w:rFonts w:ascii="Times New Roman" w:hAnsi="Times New Roman" w:cs="Times New Roman"/>
          <w:sz w:val="24"/>
          <w:szCs w:val="24"/>
        </w:rPr>
        <w:t xml:space="preserve"> pour établir la justification de ses qualités et capacités, chaque concurrent est tenu de présenter un dossier administratif, un dossier technique et éventuellement un dossier additif.</w:t>
      </w:r>
    </w:p>
    <w:p w:rsidR="00DA3B73" w:rsidRPr="00666CA7" w:rsidRDefault="00DA3B73" w:rsidP="00DA3B73">
      <w:pPr>
        <w:spacing w:line="80" w:lineRule="exact"/>
        <w:ind w:firstLine="709"/>
        <w:rPr>
          <w:rFonts w:ascii="Times New Roman" w:hAnsi="Times New Roman" w:cs="Times New Roman"/>
          <w:sz w:val="24"/>
          <w:szCs w:val="24"/>
        </w:rPr>
      </w:pPr>
    </w:p>
    <w:p w:rsidR="00DA3B73" w:rsidRPr="00666CA7" w:rsidRDefault="00DA3B73" w:rsidP="00023F11">
      <w:pPr>
        <w:numPr>
          <w:ilvl w:val="0"/>
          <w:numId w:val="26"/>
        </w:numPr>
        <w:ind w:left="1134" w:hanging="425"/>
        <w:jc w:val="lowKashida"/>
        <w:rPr>
          <w:rFonts w:ascii="Times New Roman" w:hAnsi="Times New Roman" w:cs="Times New Roman"/>
          <w:b/>
          <w:bCs/>
          <w:sz w:val="24"/>
          <w:szCs w:val="24"/>
        </w:rPr>
      </w:pPr>
      <w:r w:rsidRPr="00666CA7">
        <w:rPr>
          <w:rFonts w:ascii="Times New Roman" w:hAnsi="Times New Roman" w:cs="Times New Roman"/>
          <w:b/>
          <w:bCs/>
          <w:sz w:val="24"/>
          <w:szCs w:val="24"/>
        </w:rPr>
        <w:t>le dossier administratif comprend :</w:t>
      </w:r>
    </w:p>
    <w:p w:rsidR="00DA3B73" w:rsidRPr="00666CA7" w:rsidRDefault="00DA3B73" w:rsidP="00023F11">
      <w:pPr>
        <w:numPr>
          <w:ilvl w:val="0"/>
          <w:numId w:val="30"/>
        </w:numPr>
        <w:spacing w:before="60"/>
        <w:ind w:left="1134"/>
        <w:rPr>
          <w:rFonts w:ascii="Times New Roman" w:hAnsi="Times New Roman" w:cs="Times New Roman"/>
          <w:sz w:val="24"/>
          <w:szCs w:val="24"/>
          <w:u w:val="single"/>
        </w:rPr>
      </w:pPr>
      <w:r w:rsidRPr="00666CA7">
        <w:rPr>
          <w:rFonts w:ascii="Times New Roman" w:hAnsi="Times New Roman" w:cs="Times New Roman"/>
          <w:sz w:val="24"/>
          <w:szCs w:val="24"/>
          <w:u w:val="single"/>
        </w:rPr>
        <w:t>Pour chaque concurrent, au moment de la présentation des offres</w:t>
      </w:r>
      <w:r w:rsidRPr="00666CA7">
        <w:rPr>
          <w:rFonts w:ascii="Times New Roman" w:hAnsi="Times New Roman" w:cs="Times New Roman"/>
          <w:sz w:val="24"/>
          <w:szCs w:val="24"/>
        </w:rPr>
        <w:t> :</w:t>
      </w:r>
    </w:p>
    <w:p w:rsidR="00DA3B73" w:rsidRPr="00666CA7" w:rsidRDefault="00DA3B73" w:rsidP="00DA3B73">
      <w:pPr>
        <w:spacing w:line="80" w:lineRule="exact"/>
        <w:ind w:firstLine="709"/>
        <w:rPr>
          <w:rFonts w:ascii="Times New Roman" w:hAnsi="Times New Roman" w:cs="Times New Roman"/>
          <w:sz w:val="24"/>
          <w:szCs w:val="24"/>
        </w:rPr>
      </w:pPr>
    </w:p>
    <w:p w:rsidR="00DA3B73" w:rsidRPr="00666CA7" w:rsidRDefault="00DA3B73" w:rsidP="009D3674">
      <w:pPr>
        <w:numPr>
          <w:ilvl w:val="0"/>
          <w:numId w:val="23"/>
        </w:numPr>
        <w:tabs>
          <w:tab w:val="clear" w:pos="1639"/>
          <w:tab w:val="num" w:pos="1080"/>
        </w:tabs>
        <w:ind w:left="1080"/>
        <w:jc w:val="lowKashida"/>
        <w:rPr>
          <w:rFonts w:ascii="Times New Roman" w:hAnsi="Times New Roman" w:cs="Times New Roman"/>
          <w:sz w:val="24"/>
          <w:szCs w:val="24"/>
        </w:rPr>
      </w:pPr>
      <w:r w:rsidRPr="00666CA7">
        <w:rPr>
          <w:rFonts w:ascii="Times New Roman" w:hAnsi="Times New Roman" w:cs="Times New Roman"/>
          <w:sz w:val="24"/>
          <w:szCs w:val="24"/>
        </w:rPr>
        <w:t>Une déclaration sur l'honneur en un exemplaire  (conformément à l’annexe 3 et 4 du présent règlement de consultation) indiquant les nom, prénom, qualité et domicile du concurrent ainsi que les numéros de téléphone et du fax, l’adresse électronique et s'il agit au nom d'une société, la raison sociale, la forme juridique de la société, le capital social, l'adresse du siège social, la qualité en laquelle il agit et les pouvoirs qui lui sont conférés.</w:t>
      </w:r>
    </w:p>
    <w:p w:rsidR="00DA3B73" w:rsidRPr="00666CA7" w:rsidRDefault="00DA3B73" w:rsidP="00DA3B73">
      <w:pPr>
        <w:spacing w:before="120"/>
        <w:ind w:firstLine="709"/>
        <w:rPr>
          <w:rFonts w:ascii="Times New Roman" w:hAnsi="Times New Roman" w:cs="Times New Roman"/>
          <w:sz w:val="24"/>
          <w:szCs w:val="24"/>
        </w:rPr>
      </w:pPr>
      <w:r w:rsidRPr="00666CA7">
        <w:rPr>
          <w:rFonts w:ascii="Times New Roman" w:hAnsi="Times New Roman" w:cs="Times New Roman"/>
          <w:sz w:val="24"/>
          <w:szCs w:val="24"/>
        </w:rPr>
        <w:t>Elle doit indiquer également le numéro d'inscription au registre de commerce, le numéro de la patente, le numéro d'affiliation à la CNSS pour les concurrents installés au Maroc et le numéro du compte courant postal, bancaire ou à la trésorerie générale.</w:t>
      </w:r>
    </w:p>
    <w:p w:rsidR="00DA3B73" w:rsidRPr="00666CA7" w:rsidRDefault="00DA3B73" w:rsidP="00860431">
      <w:pPr>
        <w:spacing w:before="120"/>
        <w:ind w:firstLine="709"/>
        <w:rPr>
          <w:rFonts w:ascii="Times New Roman" w:hAnsi="Times New Roman" w:cs="Times New Roman"/>
          <w:sz w:val="24"/>
          <w:szCs w:val="24"/>
        </w:rPr>
      </w:pPr>
      <w:r w:rsidRPr="00666CA7">
        <w:rPr>
          <w:rFonts w:ascii="Times New Roman" w:hAnsi="Times New Roman" w:cs="Times New Roman"/>
          <w:sz w:val="24"/>
          <w:szCs w:val="24"/>
        </w:rPr>
        <w:t xml:space="preserve">Cette déclaration sur l'honneur doit contenir également toutes les indications stipulées à </w:t>
      </w:r>
      <w:r w:rsidRPr="00666CA7">
        <w:rPr>
          <w:rFonts w:ascii="Times New Roman" w:hAnsi="Times New Roman" w:cs="Times New Roman"/>
          <w:b/>
          <w:bCs/>
          <w:sz w:val="24"/>
          <w:szCs w:val="24"/>
        </w:rPr>
        <w:t xml:space="preserve">e 26 du </w:t>
      </w:r>
      <w:r w:rsidRPr="00666CA7">
        <w:rPr>
          <w:rFonts w:ascii="Times New Roman" w:hAnsi="Times New Roman" w:cs="Times New Roman"/>
          <w:b/>
          <w:bCs/>
          <w:spacing w:val="-3"/>
          <w:sz w:val="24"/>
          <w:szCs w:val="24"/>
        </w:rPr>
        <w:t xml:space="preserve">Règlement </w:t>
      </w:r>
      <w:r w:rsidRPr="00666CA7">
        <w:rPr>
          <w:rFonts w:ascii="Times New Roman" w:hAnsi="Times New Roman" w:cs="Times New Roman"/>
          <w:b/>
          <w:bCs/>
          <w:sz w:val="24"/>
          <w:szCs w:val="24"/>
        </w:rPr>
        <w:t>précité</w:t>
      </w:r>
      <w:r w:rsidRPr="00666CA7">
        <w:rPr>
          <w:rFonts w:ascii="Times New Roman" w:hAnsi="Times New Roman" w:cs="Times New Roman"/>
          <w:sz w:val="24"/>
          <w:szCs w:val="24"/>
        </w:rPr>
        <w:t>, notamment :</w:t>
      </w:r>
    </w:p>
    <w:p w:rsidR="00DA3B73" w:rsidRPr="00666CA7" w:rsidRDefault="00DA3B73" w:rsidP="00DA3B73">
      <w:pPr>
        <w:spacing w:line="80" w:lineRule="exact"/>
        <w:ind w:firstLine="709"/>
        <w:rPr>
          <w:rFonts w:ascii="Times New Roman" w:hAnsi="Times New Roman" w:cs="Times New Roman"/>
          <w:sz w:val="24"/>
          <w:szCs w:val="24"/>
        </w:rPr>
      </w:pPr>
    </w:p>
    <w:p w:rsidR="00DA3B73" w:rsidRPr="00666CA7" w:rsidRDefault="00DA3B73" w:rsidP="00023F11">
      <w:pPr>
        <w:numPr>
          <w:ilvl w:val="1"/>
          <w:numId w:val="31"/>
        </w:numPr>
        <w:tabs>
          <w:tab w:val="clear" w:pos="2149"/>
          <w:tab w:val="num" w:pos="1134"/>
        </w:tabs>
        <w:ind w:left="1134"/>
        <w:rPr>
          <w:rFonts w:ascii="Times New Roman" w:hAnsi="Times New Roman" w:cs="Times New Roman"/>
          <w:sz w:val="24"/>
          <w:szCs w:val="24"/>
        </w:rPr>
      </w:pPr>
      <w:r w:rsidRPr="00666CA7">
        <w:rPr>
          <w:rFonts w:ascii="Times New Roman" w:hAnsi="Times New Roman" w:cs="Times New Roman"/>
          <w:sz w:val="24"/>
          <w:szCs w:val="24"/>
        </w:rPr>
        <w:t>l'engagement du concurrent à couvrir dans les limites et conditions fixées dans les cahiers des charges, par une police d'assurance, les risques découlant de son activité professionnelle ;</w:t>
      </w:r>
    </w:p>
    <w:p w:rsidR="00DA3B73" w:rsidRPr="00666CA7" w:rsidRDefault="00DA3B73" w:rsidP="00860431">
      <w:pPr>
        <w:numPr>
          <w:ilvl w:val="1"/>
          <w:numId w:val="31"/>
        </w:numPr>
        <w:tabs>
          <w:tab w:val="clear" w:pos="2149"/>
          <w:tab w:val="num" w:pos="1134"/>
        </w:tabs>
        <w:ind w:left="1134"/>
        <w:rPr>
          <w:rFonts w:ascii="Times New Roman" w:hAnsi="Times New Roman" w:cs="Times New Roman"/>
          <w:sz w:val="24"/>
          <w:szCs w:val="24"/>
        </w:rPr>
      </w:pPr>
      <w:r w:rsidRPr="00666CA7">
        <w:rPr>
          <w:rFonts w:ascii="Times New Roman" w:hAnsi="Times New Roman" w:cs="Times New Roman"/>
          <w:sz w:val="24"/>
          <w:szCs w:val="24"/>
        </w:rPr>
        <w:t>l'engagement du concurrent s'il envisage de recourir à la sous-traitance que celle-ci ne peut dépasser cinquante pour cent (50%) du montant du marché ni porter sur le lot ou le corps d’état principal du marché, et de s’assurer que les sous-traitants remplissent également les conditions prévues  24 du Règlement précité ;</w:t>
      </w:r>
    </w:p>
    <w:p w:rsidR="00DA3B73" w:rsidRPr="00666CA7" w:rsidRDefault="00DA3B73" w:rsidP="00023F11">
      <w:pPr>
        <w:numPr>
          <w:ilvl w:val="1"/>
          <w:numId w:val="31"/>
        </w:numPr>
        <w:tabs>
          <w:tab w:val="clear" w:pos="2149"/>
          <w:tab w:val="num" w:pos="1134"/>
        </w:tabs>
        <w:spacing w:before="60"/>
        <w:ind w:left="1134"/>
        <w:rPr>
          <w:rFonts w:ascii="Times New Roman" w:hAnsi="Times New Roman" w:cs="Times New Roman"/>
          <w:sz w:val="24"/>
          <w:szCs w:val="24"/>
        </w:rPr>
      </w:pPr>
      <w:r w:rsidRPr="00666CA7">
        <w:rPr>
          <w:rFonts w:ascii="Times New Roman" w:hAnsi="Times New Roman" w:cs="Times New Roman"/>
          <w:sz w:val="24"/>
          <w:szCs w:val="24"/>
        </w:rPr>
        <w:t>l’attestation qu’il n’est pas en liquidation judiciaire ou en redressement judiciaire, et s’il est en redressement judiciaire, qu’il est autorisé par l’autorité judiciaire compétente à poursuivre l’exercice de son activité ;</w:t>
      </w:r>
    </w:p>
    <w:p w:rsidR="00DA3B73" w:rsidRPr="00666CA7" w:rsidRDefault="00DA3B73" w:rsidP="00023F11">
      <w:pPr>
        <w:numPr>
          <w:ilvl w:val="1"/>
          <w:numId w:val="31"/>
        </w:numPr>
        <w:tabs>
          <w:tab w:val="clear" w:pos="2149"/>
          <w:tab w:val="num" w:pos="1134"/>
        </w:tabs>
        <w:ind w:left="1134"/>
        <w:rPr>
          <w:rFonts w:ascii="Times New Roman" w:hAnsi="Times New Roman" w:cs="Times New Roman"/>
          <w:sz w:val="24"/>
          <w:szCs w:val="24"/>
        </w:rPr>
      </w:pPr>
      <w:r w:rsidRPr="00666CA7">
        <w:rPr>
          <w:rFonts w:ascii="Times New Roman" w:hAnsi="Times New Roman" w:cs="Times New Roman"/>
          <w:sz w:val="24"/>
          <w:szCs w:val="24"/>
        </w:rPr>
        <w:t>l’engagement de ne pas recourir par lui-même ou par personne interposée à des pratiques de fraude ou de corruption des personnes qui interviennent, à quelque titre que ce soit, dans les différentes procédures de passation, de gestion et d’exécution des marchés ;</w:t>
      </w:r>
    </w:p>
    <w:p w:rsidR="00DA3B73" w:rsidRPr="00666CA7" w:rsidRDefault="00DA3B73" w:rsidP="00023F11">
      <w:pPr>
        <w:numPr>
          <w:ilvl w:val="1"/>
          <w:numId w:val="31"/>
        </w:numPr>
        <w:tabs>
          <w:tab w:val="clear" w:pos="2149"/>
          <w:tab w:val="num" w:pos="1134"/>
        </w:tabs>
        <w:ind w:left="1134"/>
        <w:rPr>
          <w:rFonts w:ascii="Times New Roman" w:hAnsi="Times New Roman" w:cs="Times New Roman"/>
          <w:sz w:val="24"/>
          <w:szCs w:val="24"/>
        </w:rPr>
      </w:pPr>
      <w:r w:rsidRPr="00666CA7">
        <w:rPr>
          <w:rFonts w:ascii="Times New Roman" w:hAnsi="Times New Roman" w:cs="Times New Roman"/>
          <w:sz w:val="24"/>
          <w:szCs w:val="24"/>
        </w:rPr>
        <w:t>l’engagement de ne pas faire, par lui-même ou par personne interposée, des promesses, des dons ou des présents en vue d’influer sur les différentes procédures de conclusion d’un marché et lors des étapes de son exécution ;</w:t>
      </w:r>
    </w:p>
    <w:p w:rsidR="00DA3B73" w:rsidRPr="00666CA7" w:rsidRDefault="00DA3B73" w:rsidP="00023F11">
      <w:pPr>
        <w:numPr>
          <w:ilvl w:val="1"/>
          <w:numId w:val="31"/>
        </w:numPr>
        <w:tabs>
          <w:tab w:val="clear" w:pos="2149"/>
          <w:tab w:val="num" w:pos="1134"/>
        </w:tabs>
        <w:ind w:left="1134"/>
        <w:rPr>
          <w:rFonts w:ascii="Times New Roman" w:hAnsi="Times New Roman" w:cs="Times New Roman"/>
          <w:sz w:val="24"/>
          <w:szCs w:val="24"/>
        </w:rPr>
      </w:pPr>
      <w:r w:rsidRPr="00666CA7">
        <w:rPr>
          <w:rFonts w:ascii="Times New Roman" w:hAnsi="Times New Roman" w:cs="Times New Roman"/>
          <w:sz w:val="24"/>
          <w:szCs w:val="24"/>
        </w:rPr>
        <w:t>L’attestation qu’il n’est pas en situation de conflit d’intérêt ;</w:t>
      </w:r>
    </w:p>
    <w:p w:rsidR="00DA3B73" w:rsidRPr="00666CA7" w:rsidRDefault="00DA3B73" w:rsidP="00860431">
      <w:pPr>
        <w:numPr>
          <w:ilvl w:val="1"/>
          <w:numId w:val="31"/>
        </w:numPr>
        <w:tabs>
          <w:tab w:val="clear" w:pos="2149"/>
          <w:tab w:val="num" w:pos="1134"/>
        </w:tabs>
        <w:ind w:left="1134"/>
        <w:rPr>
          <w:rFonts w:ascii="Times New Roman" w:hAnsi="Times New Roman" w:cs="Times New Roman"/>
          <w:sz w:val="24"/>
          <w:szCs w:val="24"/>
        </w:rPr>
      </w:pPr>
      <w:r w:rsidRPr="00666CA7">
        <w:rPr>
          <w:rFonts w:ascii="Times New Roman" w:hAnsi="Times New Roman" w:cs="Times New Roman"/>
          <w:sz w:val="24"/>
          <w:szCs w:val="24"/>
        </w:rPr>
        <w:t xml:space="preserve">la certification de l’exactitude des renseignements contenus dans la déclaration sur l’honneur et dans les pièces fournies dans son dossier de candidature sous peine de l’application des mesures coercitives prévues </w:t>
      </w:r>
      <w:r w:rsidR="00860431">
        <w:rPr>
          <w:rFonts w:ascii="Times New Roman" w:hAnsi="Times New Roman" w:cs="Times New Roman"/>
          <w:sz w:val="24"/>
          <w:szCs w:val="24"/>
        </w:rPr>
        <w:t>au</w:t>
      </w:r>
      <w:r w:rsidRPr="00666CA7">
        <w:rPr>
          <w:rFonts w:ascii="Times New Roman" w:hAnsi="Times New Roman" w:cs="Times New Roman"/>
          <w:b/>
          <w:bCs/>
          <w:sz w:val="24"/>
          <w:szCs w:val="24"/>
        </w:rPr>
        <w:t xml:space="preserve"> Règlement précité</w:t>
      </w:r>
      <w:r w:rsidRPr="00666CA7">
        <w:rPr>
          <w:rFonts w:ascii="Times New Roman" w:hAnsi="Times New Roman" w:cs="Times New Roman"/>
          <w:sz w:val="24"/>
          <w:szCs w:val="24"/>
        </w:rPr>
        <w:t>.</w:t>
      </w:r>
    </w:p>
    <w:p w:rsidR="00DA3B73" w:rsidRPr="00666CA7" w:rsidRDefault="00DA3B73" w:rsidP="00DA3B73">
      <w:pPr>
        <w:spacing w:line="60" w:lineRule="exact"/>
        <w:ind w:firstLine="709"/>
        <w:rPr>
          <w:rFonts w:ascii="Times New Roman" w:hAnsi="Times New Roman" w:cs="Times New Roman"/>
          <w:sz w:val="24"/>
          <w:szCs w:val="24"/>
        </w:rPr>
      </w:pPr>
    </w:p>
    <w:p w:rsidR="00DA3B73" w:rsidRPr="00666CA7" w:rsidRDefault="00DA3B73" w:rsidP="00023F11">
      <w:pPr>
        <w:numPr>
          <w:ilvl w:val="0"/>
          <w:numId w:val="23"/>
        </w:numPr>
        <w:tabs>
          <w:tab w:val="clear" w:pos="1639"/>
          <w:tab w:val="num" w:pos="1134"/>
        </w:tabs>
        <w:spacing w:before="120"/>
        <w:ind w:left="1134" w:hanging="283"/>
        <w:rPr>
          <w:rFonts w:ascii="Times New Roman" w:hAnsi="Times New Roman" w:cs="Times New Roman"/>
          <w:sz w:val="24"/>
          <w:szCs w:val="24"/>
        </w:rPr>
      </w:pPr>
      <w:r w:rsidRPr="00666CA7">
        <w:rPr>
          <w:rFonts w:ascii="Times New Roman" w:hAnsi="Times New Roman" w:cs="Times New Roman"/>
          <w:sz w:val="24"/>
          <w:szCs w:val="24"/>
        </w:rPr>
        <w:t>l’original du récépissé du cautionnement provisoire ou l'attestation de la caution personnelle et solidaire en tenant lieu, le cas échéant;</w:t>
      </w:r>
    </w:p>
    <w:p w:rsidR="00DA3B73" w:rsidRPr="00DA3B73" w:rsidRDefault="00DA3B73" w:rsidP="00327954">
      <w:pPr>
        <w:pStyle w:val="Paragraphedeliste"/>
        <w:spacing w:before="60"/>
        <w:ind w:left="1276" w:hanging="709"/>
        <w:contextualSpacing w:val="0"/>
        <w:rPr>
          <w:rFonts w:ascii="Times New Roman" w:hAnsi="Times New Roman"/>
          <w:b/>
          <w:sz w:val="24"/>
          <w:szCs w:val="24"/>
        </w:rPr>
      </w:pPr>
      <w:r w:rsidRPr="00DA3B73">
        <w:rPr>
          <w:rFonts w:ascii="Times New Roman" w:hAnsi="Times New Roman"/>
          <w:b/>
          <w:sz w:val="24"/>
          <w:szCs w:val="24"/>
          <w:u w:val="single"/>
        </w:rPr>
        <w:t>N.B :</w:t>
      </w:r>
      <w:r w:rsidRPr="00DA3B73">
        <w:rPr>
          <w:rFonts w:ascii="Times New Roman" w:hAnsi="Times New Roman"/>
          <w:b/>
          <w:sz w:val="24"/>
          <w:szCs w:val="24"/>
        </w:rPr>
        <w:t xml:space="preserve"> Sous peine de nullité de l’offre,  aucune mention de délai de validité de l’attestation ne doit être mentionnée dans la caution personnelle et solidaire.</w:t>
      </w:r>
    </w:p>
    <w:p w:rsidR="00DA3B73" w:rsidRPr="00666CA7" w:rsidRDefault="00DA3B73" w:rsidP="00860431">
      <w:pPr>
        <w:numPr>
          <w:ilvl w:val="0"/>
          <w:numId w:val="23"/>
        </w:numPr>
        <w:tabs>
          <w:tab w:val="clear" w:pos="1639"/>
          <w:tab w:val="num" w:pos="1134"/>
        </w:tabs>
        <w:spacing w:before="120"/>
        <w:ind w:left="1134" w:hanging="283"/>
        <w:rPr>
          <w:rFonts w:ascii="Times New Roman" w:hAnsi="Times New Roman" w:cs="Times New Roman"/>
          <w:sz w:val="24"/>
          <w:szCs w:val="24"/>
        </w:rPr>
      </w:pPr>
      <w:r w:rsidRPr="00666CA7">
        <w:rPr>
          <w:rFonts w:ascii="Times New Roman" w:hAnsi="Times New Roman" w:cs="Times New Roman"/>
          <w:sz w:val="24"/>
          <w:szCs w:val="24"/>
        </w:rPr>
        <w:t xml:space="preserve">pour les groupements, une copie légalisée de la convention constitutive du groupement prévue </w:t>
      </w:r>
      <w:r w:rsidR="00860431">
        <w:rPr>
          <w:rFonts w:ascii="Times New Roman" w:hAnsi="Times New Roman" w:cs="Times New Roman"/>
          <w:sz w:val="24"/>
          <w:szCs w:val="24"/>
        </w:rPr>
        <w:t xml:space="preserve">au </w:t>
      </w:r>
      <w:r w:rsidRPr="00666CA7">
        <w:rPr>
          <w:rFonts w:ascii="Times New Roman" w:hAnsi="Times New Roman" w:cs="Times New Roman"/>
          <w:b/>
          <w:bCs/>
          <w:sz w:val="24"/>
          <w:szCs w:val="24"/>
        </w:rPr>
        <w:t>Règlement précité</w:t>
      </w:r>
      <w:r w:rsidRPr="00666CA7">
        <w:rPr>
          <w:rFonts w:ascii="Times New Roman" w:hAnsi="Times New Roman" w:cs="Times New Roman"/>
          <w:sz w:val="24"/>
          <w:szCs w:val="24"/>
        </w:rPr>
        <w:t>;</w:t>
      </w:r>
    </w:p>
    <w:p w:rsidR="00DA3B73" w:rsidRPr="00666CA7" w:rsidRDefault="00DA3B73" w:rsidP="00860431">
      <w:pPr>
        <w:numPr>
          <w:ilvl w:val="0"/>
          <w:numId w:val="30"/>
        </w:numPr>
        <w:spacing w:before="60"/>
        <w:ind w:left="1134"/>
        <w:rPr>
          <w:rFonts w:ascii="Times New Roman" w:hAnsi="Times New Roman" w:cs="Times New Roman"/>
          <w:sz w:val="24"/>
          <w:szCs w:val="24"/>
          <w:u w:val="single"/>
        </w:rPr>
      </w:pPr>
      <w:r w:rsidRPr="00666CA7">
        <w:rPr>
          <w:rFonts w:ascii="Times New Roman" w:hAnsi="Times New Roman" w:cs="Times New Roman"/>
          <w:sz w:val="24"/>
          <w:szCs w:val="24"/>
          <w:u w:val="single"/>
        </w:rPr>
        <w:t xml:space="preserve">Pour le concurrent auquel il est envisagé d’attribuer le marché, dans les conditions fixées </w:t>
      </w:r>
      <w:r w:rsidR="00860431">
        <w:rPr>
          <w:rFonts w:ascii="Times New Roman" w:hAnsi="Times New Roman" w:cs="Times New Roman"/>
          <w:sz w:val="24"/>
          <w:szCs w:val="24"/>
          <w:u w:val="single"/>
        </w:rPr>
        <w:t xml:space="preserve">au </w:t>
      </w:r>
      <w:r w:rsidRPr="00666CA7">
        <w:rPr>
          <w:rFonts w:ascii="Times New Roman" w:hAnsi="Times New Roman" w:cs="Times New Roman"/>
          <w:b/>
          <w:bCs/>
          <w:sz w:val="24"/>
          <w:szCs w:val="24"/>
          <w:u w:val="single"/>
        </w:rPr>
        <w:t>Règlement précité</w:t>
      </w:r>
      <w:r w:rsidRPr="00666CA7">
        <w:rPr>
          <w:rFonts w:ascii="Times New Roman" w:hAnsi="Times New Roman" w:cs="Times New Roman"/>
          <w:sz w:val="24"/>
          <w:szCs w:val="24"/>
          <w:u w:val="single"/>
        </w:rPr>
        <w:t> :</w:t>
      </w:r>
    </w:p>
    <w:p w:rsidR="00DA3B73" w:rsidRPr="00666CA7" w:rsidRDefault="00DA3B73" w:rsidP="00023F11">
      <w:pPr>
        <w:numPr>
          <w:ilvl w:val="0"/>
          <w:numId w:val="29"/>
        </w:numPr>
        <w:tabs>
          <w:tab w:val="clear" w:pos="900"/>
          <w:tab w:val="num" w:pos="1134"/>
        </w:tabs>
        <w:spacing w:before="120"/>
        <w:ind w:left="1134" w:hanging="283"/>
        <w:rPr>
          <w:rFonts w:ascii="Times New Roman" w:hAnsi="Times New Roman" w:cs="Times New Roman"/>
          <w:sz w:val="24"/>
          <w:szCs w:val="24"/>
        </w:rPr>
      </w:pPr>
      <w:r w:rsidRPr="00666CA7">
        <w:rPr>
          <w:rFonts w:ascii="Times New Roman" w:hAnsi="Times New Roman" w:cs="Times New Roman"/>
          <w:sz w:val="24"/>
          <w:szCs w:val="24"/>
        </w:rPr>
        <w:t>la ou les pièces justifiant les pouvoirs conférés à la personne agissant au nom du concurrent. Ces pièces varient selon la forme juridique du concurrent :</w:t>
      </w:r>
    </w:p>
    <w:p w:rsidR="00DA3B73" w:rsidRPr="00666CA7" w:rsidRDefault="00DA3B73" w:rsidP="00023F11">
      <w:pPr>
        <w:numPr>
          <w:ilvl w:val="1"/>
          <w:numId w:val="27"/>
        </w:numPr>
        <w:tabs>
          <w:tab w:val="clear" w:pos="900"/>
          <w:tab w:val="num" w:pos="1134"/>
        </w:tabs>
        <w:spacing w:before="80"/>
        <w:ind w:left="1134" w:right="72" w:hanging="141"/>
        <w:rPr>
          <w:rFonts w:ascii="Times New Roman" w:hAnsi="Times New Roman" w:cs="Times New Roman"/>
          <w:sz w:val="24"/>
          <w:szCs w:val="24"/>
        </w:rPr>
      </w:pPr>
      <w:r w:rsidRPr="00666CA7">
        <w:rPr>
          <w:rFonts w:ascii="Times New Roman" w:hAnsi="Times New Roman" w:cs="Times New Roman"/>
          <w:sz w:val="24"/>
          <w:szCs w:val="24"/>
        </w:rPr>
        <w:lastRenderedPageBreak/>
        <w:t>s'il s'agit d'une personne physique agissant pour son propre compte, aucune pièce n'est exigée ;</w:t>
      </w:r>
    </w:p>
    <w:p w:rsidR="00DA3B73" w:rsidRPr="00666CA7" w:rsidRDefault="00DA3B73" w:rsidP="00023F11">
      <w:pPr>
        <w:numPr>
          <w:ilvl w:val="1"/>
          <w:numId w:val="27"/>
        </w:numPr>
        <w:tabs>
          <w:tab w:val="clear" w:pos="900"/>
          <w:tab w:val="num" w:pos="1134"/>
        </w:tabs>
        <w:spacing w:before="80"/>
        <w:ind w:left="1134" w:right="72" w:hanging="141"/>
        <w:rPr>
          <w:rFonts w:ascii="Times New Roman" w:hAnsi="Times New Roman" w:cs="Times New Roman"/>
          <w:sz w:val="24"/>
          <w:szCs w:val="24"/>
        </w:rPr>
      </w:pPr>
      <w:r w:rsidRPr="00666CA7">
        <w:rPr>
          <w:rFonts w:ascii="Times New Roman" w:hAnsi="Times New Roman" w:cs="Times New Roman"/>
          <w:sz w:val="24"/>
          <w:szCs w:val="24"/>
        </w:rPr>
        <w:t>s'il s'agit d'un représentant, celui-ci doit présenter selon le cas :</w:t>
      </w:r>
    </w:p>
    <w:p w:rsidR="00DA3B73" w:rsidRPr="00666CA7" w:rsidRDefault="00DA3B73" w:rsidP="00023F11">
      <w:pPr>
        <w:numPr>
          <w:ilvl w:val="4"/>
          <w:numId w:val="28"/>
        </w:numPr>
        <w:tabs>
          <w:tab w:val="clear" w:pos="1980"/>
          <w:tab w:val="num" w:pos="1418"/>
        </w:tabs>
        <w:spacing w:before="120"/>
        <w:ind w:left="1418" w:right="72" w:hanging="284"/>
        <w:rPr>
          <w:rFonts w:ascii="Times New Roman" w:hAnsi="Times New Roman" w:cs="Times New Roman"/>
          <w:sz w:val="24"/>
          <w:szCs w:val="24"/>
        </w:rPr>
      </w:pPr>
      <w:r w:rsidRPr="00666CA7">
        <w:rPr>
          <w:rFonts w:ascii="Times New Roman" w:hAnsi="Times New Roman" w:cs="Times New Roman"/>
          <w:sz w:val="24"/>
          <w:szCs w:val="24"/>
        </w:rPr>
        <w:t>Une copie conforme de la procuration légalisée lorsqu'il agit au nom d'une personne physique ;</w:t>
      </w:r>
    </w:p>
    <w:p w:rsidR="00DA3B73" w:rsidRPr="00666CA7" w:rsidRDefault="00DA3B73" w:rsidP="00023F11">
      <w:pPr>
        <w:numPr>
          <w:ilvl w:val="4"/>
          <w:numId w:val="28"/>
        </w:numPr>
        <w:tabs>
          <w:tab w:val="clear" w:pos="1980"/>
          <w:tab w:val="num" w:pos="1418"/>
        </w:tabs>
        <w:spacing w:before="120"/>
        <w:ind w:left="1418" w:right="72" w:hanging="284"/>
        <w:rPr>
          <w:rFonts w:ascii="Times New Roman" w:hAnsi="Times New Roman" w:cs="Times New Roman"/>
          <w:sz w:val="24"/>
          <w:szCs w:val="24"/>
        </w:rPr>
      </w:pPr>
      <w:r w:rsidRPr="00666CA7">
        <w:rPr>
          <w:rFonts w:ascii="Times New Roman" w:hAnsi="Times New Roman" w:cs="Times New Roman"/>
          <w:sz w:val="24"/>
          <w:szCs w:val="24"/>
        </w:rPr>
        <w:t xml:space="preserve">Un extrait des statuts de la société et/ou le procès-verbal de l'organe compétent lui donnant pouvoir selon la forme juridique de la société, lorsqu'il </w:t>
      </w:r>
      <w:r w:rsidR="00AF2BA4">
        <w:rPr>
          <w:rFonts w:ascii="Times New Roman" w:hAnsi="Times New Roman" w:cs="Times New Roman"/>
          <w:sz w:val="24"/>
          <w:szCs w:val="24"/>
        </w:rPr>
        <w:t>s’</w:t>
      </w:r>
      <w:r w:rsidRPr="00666CA7">
        <w:rPr>
          <w:rFonts w:ascii="Times New Roman" w:hAnsi="Times New Roman" w:cs="Times New Roman"/>
          <w:sz w:val="24"/>
          <w:szCs w:val="24"/>
        </w:rPr>
        <w:t>agit au nom d'une personne morale ;</w:t>
      </w:r>
    </w:p>
    <w:p w:rsidR="00DA3B73" w:rsidRPr="00666CA7" w:rsidRDefault="00DA3B73" w:rsidP="00023F11">
      <w:pPr>
        <w:numPr>
          <w:ilvl w:val="4"/>
          <w:numId w:val="28"/>
        </w:numPr>
        <w:tabs>
          <w:tab w:val="clear" w:pos="1980"/>
          <w:tab w:val="num" w:pos="1418"/>
        </w:tabs>
        <w:spacing w:before="120"/>
        <w:ind w:left="1418" w:right="72" w:hanging="284"/>
        <w:rPr>
          <w:rFonts w:ascii="Times New Roman" w:hAnsi="Times New Roman" w:cs="Times New Roman"/>
          <w:sz w:val="24"/>
          <w:szCs w:val="24"/>
        </w:rPr>
      </w:pPr>
      <w:r w:rsidRPr="00666CA7">
        <w:rPr>
          <w:rFonts w:ascii="Times New Roman" w:hAnsi="Times New Roman" w:cs="Times New Roman"/>
          <w:sz w:val="24"/>
          <w:szCs w:val="24"/>
        </w:rPr>
        <w:t>L'acte par lequel la personne habilitée délègue son pouvoir à une tierce personne, le cas échéant.</w:t>
      </w:r>
    </w:p>
    <w:p w:rsidR="00DA3B73" w:rsidRPr="00666CA7" w:rsidRDefault="00DA3B73" w:rsidP="00860431">
      <w:pPr>
        <w:numPr>
          <w:ilvl w:val="0"/>
          <w:numId w:val="29"/>
        </w:numPr>
        <w:tabs>
          <w:tab w:val="clear" w:pos="900"/>
          <w:tab w:val="num" w:pos="1134"/>
        </w:tabs>
        <w:spacing w:before="60"/>
        <w:ind w:left="1134" w:hanging="283"/>
        <w:rPr>
          <w:rFonts w:ascii="Times New Roman" w:hAnsi="Times New Roman" w:cs="Times New Roman"/>
          <w:sz w:val="24"/>
          <w:szCs w:val="24"/>
        </w:rPr>
      </w:pPr>
      <w:r w:rsidRPr="00666CA7">
        <w:rPr>
          <w:rFonts w:ascii="Times New Roman" w:hAnsi="Times New Roman" w:cs="Times New Roman"/>
          <w:sz w:val="24"/>
          <w:szCs w:val="24"/>
        </w:rPr>
        <w:t xml:space="preserve">une attestation ou sa copie certifiée conforme à l’originale délivrée depuis moins d'un an par l'Administration compétente du lieu d'imposition certifiant que le concurrent est en situation fiscale régulière ou à défaut de paiement qu'il a constitué les garanties prévues </w:t>
      </w:r>
      <w:r w:rsidR="00860431">
        <w:rPr>
          <w:rFonts w:ascii="Times New Roman" w:hAnsi="Times New Roman" w:cs="Times New Roman"/>
          <w:sz w:val="24"/>
          <w:szCs w:val="24"/>
        </w:rPr>
        <w:t>au</w:t>
      </w:r>
      <w:r w:rsidRPr="00666CA7">
        <w:rPr>
          <w:rFonts w:ascii="Times New Roman" w:hAnsi="Times New Roman" w:cs="Times New Roman"/>
          <w:b/>
          <w:bCs/>
          <w:sz w:val="24"/>
          <w:szCs w:val="24"/>
        </w:rPr>
        <w:t xml:space="preserve"> Règlement précité</w:t>
      </w:r>
      <w:r w:rsidRPr="00666CA7">
        <w:rPr>
          <w:rFonts w:ascii="Times New Roman" w:hAnsi="Times New Roman" w:cs="Times New Roman"/>
          <w:sz w:val="24"/>
          <w:szCs w:val="24"/>
        </w:rPr>
        <w:t xml:space="preserve">. Cette attestation doit mentionner l'activité au titre de laquelle le concurrent est imposé; </w:t>
      </w:r>
    </w:p>
    <w:p w:rsidR="00DA3B73" w:rsidRPr="00666CA7" w:rsidRDefault="00DA3B73" w:rsidP="00860431">
      <w:pPr>
        <w:numPr>
          <w:ilvl w:val="0"/>
          <w:numId w:val="29"/>
        </w:numPr>
        <w:tabs>
          <w:tab w:val="clear" w:pos="900"/>
          <w:tab w:val="num" w:pos="1134"/>
        </w:tabs>
        <w:spacing w:before="60"/>
        <w:ind w:left="1134" w:hanging="283"/>
        <w:rPr>
          <w:rFonts w:ascii="Times New Roman" w:hAnsi="Times New Roman" w:cs="Times New Roman"/>
          <w:sz w:val="24"/>
          <w:szCs w:val="24"/>
        </w:rPr>
      </w:pPr>
      <w:r w:rsidRPr="00666CA7">
        <w:rPr>
          <w:rFonts w:ascii="Times New Roman" w:hAnsi="Times New Roman" w:cs="Times New Roman"/>
          <w:sz w:val="24"/>
          <w:szCs w:val="24"/>
        </w:rPr>
        <w:t xml:space="preserve">une attestation ou sa copie certifiée conforme à l’originale délivrée depuis moins d'un an  par la Caisse nationale de sécurité sociale certifiant que le concurrent est en situation régulière envers cet organisme conformément aux dispositions prévues à cet effet </w:t>
      </w:r>
      <w:r w:rsidR="00860431">
        <w:rPr>
          <w:rFonts w:ascii="Times New Roman" w:hAnsi="Times New Roman" w:cs="Times New Roman"/>
          <w:sz w:val="24"/>
          <w:szCs w:val="24"/>
        </w:rPr>
        <w:t>au</w:t>
      </w:r>
      <w:r w:rsidRPr="00666CA7">
        <w:rPr>
          <w:rFonts w:ascii="Times New Roman" w:hAnsi="Times New Roman" w:cs="Times New Roman"/>
          <w:b/>
          <w:bCs/>
          <w:sz w:val="24"/>
          <w:szCs w:val="24"/>
        </w:rPr>
        <w:t xml:space="preserve"> Règlement précité</w:t>
      </w:r>
      <w:r w:rsidRPr="00666CA7">
        <w:rPr>
          <w:rFonts w:ascii="Times New Roman" w:hAnsi="Times New Roman" w:cs="Times New Roman"/>
          <w:sz w:val="24"/>
          <w:szCs w:val="24"/>
        </w:rPr>
        <w:t xml:space="preserve"> ou de la décision du ministre chargé de l’emploi ou sa copie certifiée conforme à l’originale, prévue par le dahir portant loi n° 1-72-184 du 15 joumada II 1392 (27 juillet 1972) relatif au régime de sécurité sociale assortie de l’attestation de l’organisme de prévoyance sociale auquel le concurrent est affilié et certifiant qu’il est en situation régulière vis-à-vis dudit organisme.</w:t>
      </w:r>
    </w:p>
    <w:p w:rsidR="00DA3B73" w:rsidRPr="00666CA7" w:rsidRDefault="00DA3B73" w:rsidP="00DA3B73">
      <w:pPr>
        <w:spacing w:before="80"/>
        <w:ind w:firstLine="709"/>
        <w:rPr>
          <w:rFonts w:ascii="Times New Roman" w:hAnsi="Times New Roman" w:cs="Times New Roman"/>
          <w:sz w:val="24"/>
          <w:szCs w:val="24"/>
        </w:rPr>
      </w:pPr>
      <w:r w:rsidRPr="00666CA7">
        <w:rPr>
          <w:rFonts w:ascii="Times New Roman" w:hAnsi="Times New Roman" w:cs="Times New Roman"/>
          <w:sz w:val="24"/>
          <w:szCs w:val="24"/>
        </w:rPr>
        <w:t>La date de production des pièces prévues aux b) et c) ci-dessus sert de base pour l’appréciation de leur validité.</w:t>
      </w:r>
    </w:p>
    <w:p w:rsidR="00DA3B73" w:rsidRPr="00666CA7" w:rsidRDefault="00DA3B73" w:rsidP="00023F11">
      <w:pPr>
        <w:numPr>
          <w:ilvl w:val="0"/>
          <w:numId w:val="29"/>
        </w:numPr>
        <w:tabs>
          <w:tab w:val="clear" w:pos="900"/>
          <w:tab w:val="num" w:pos="1134"/>
        </w:tabs>
        <w:spacing w:before="120"/>
        <w:ind w:left="1134" w:hanging="283"/>
        <w:rPr>
          <w:rFonts w:ascii="Times New Roman" w:hAnsi="Times New Roman" w:cs="Times New Roman"/>
          <w:sz w:val="24"/>
          <w:szCs w:val="24"/>
        </w:rPr>
      </w:pPr>
      <w:r w:rsidRPr="00666CA7">
        <w:rPr>
          <w:rFonts w:ascii="Times New Roman" w:hAnsi="Times New Roman" w:cs="Times New Roman"/>
          <w:sz w:val="24"/>
          <w:szCs w:val="24"/>
        </w:rPr>
        <w:t>le certificat d'immatriculation au registre de commerce pour les personnes assujetties à l'obligation d'immatriculation conformément à la législation en vigueur;</w:t>
      </w:r>
    </w:p>
    <w:p w:rsidR="00DA3B73" w:rsidRPr="00666CA7" w:rsidRDefault="00DA3B73" w:rsidP="00023F11">
      <w:pPr>
        <w:numPr>
          <w:ilvl w:val="0"/>
          <w:numId w:val="29"/>
        </w:numPr>
        <w:tabs>
          <w:tab w:val="clear" w:pos="900"/>
          <w:tab w:val="num" w:pos="1134"/>
        </w:tabs>
        <w:spacing w:before="120"/>
        <w:ind w:left="1134" w:hanging="283"/>
        <w:rPr>
          <w:rFonts w:ascii="Times New Roman" w:hAnsi="Times New Roman" w:cs="Times New Roman"/>
          <w:sz w:val="24"/>
          <w:szCs w:val="24"/>
        </w:rPr>
      </w:pPr>
      <w:r w:rsidRPr="00666CA7">
        <w:rPr>
          <w:rFonts w:ascii="Times New Roman" w:hAnsi="Times New Roman" w:cs="Times New Roman"/>
          <w:sz w:val="24"/>
          <w:szCs w:val="24"/>
        </w:rPr>
        <w:t>l'équivalent des attestations visées aux paragraphes b, c et d ci-dessus, délivrées par les administrations ou les organismes compétents de leurs pays d'origine ou de provenance pour  les concurrents non installés au Maroc.</w:t>
      </w:r>
    </w:p>
    <w:p w:rsidR="00DA3B73" w:rsidRPr="00666CA7" w:rsidRDefault="00DA3B73" w:rsidP="00DA3B73">
      <w:pPr>
        <w:spacing w:before="120"/>
        <w:ind w:firstLine="709"/>
        <w:rPr>
          <w:rFonts w:ascii="Times New Roman" w:hAnsi="Times New Roman" w:cs="Times New Roman"/>
          <w:sz w:val="24"/>
          <w:szCs w:val="24"/>
        </w:rPr>
      </w:pPr>
      <w:r w:rsidRPr="00666CA7">
        <w:rPr>
          <w:rFonts w:ascii="Times New Roman" w:hAnsi="Times New Roman" w:cs="Times New Roman"/>
          <w:sz w:val="24"/>
          <w:szCs w:val="24"/>
        </w:rPr>
        <w:t>A défaut de la délivrance de tels documents par les administrations ou les organismes compétents de leur pays d'origine ou de provenance, lesdites attestations peuvent être remplacées par une attestation délivrée par une autorité judiciaire ou administrative du pays d’origine ou de provenance certifiant que ces documents ne sont pas produits.</w:t>
      </w:r>
    </w:p>
    <w:p w:rsidR="00DA3B73" w:rsidRPr="00666CA7" w:rsidRDefault="00DA3B73" w:rsidP="00DA3B73">
      <w:pPr>
        <w:tabs>
          <w:tab w:val="num" w:pos="900"/>
        </w:tabs>
        <w:spacing w:before="60"/>
        <w:ind w:firstLine="709"/>
        <w:rPr>
          <w:rFonts w:ascii="Times New Roman" w:hAnsi="Times New Roman" w:cs="Times New Roman"/>
          <w:b/>
          <w:bCs/>
          <w:sz w:val="24"/>
          <w:szCs w:val="24"/>
          <w:u w:val="single"/>
        </w:rPr>
      </w:pPr>
      <w:r w:rsidRPr="00666CA7">
        <w:rPr>
          <w:rFonts w:ascii="Times New Roman" w:hAnsi="Times New Roman" w:cs="Times New Roman"/>
          <w:b/>
          <w:bCs/>
          <w:sz w:val="24"/>
          <w:szCs w:val="24"/>
          <w:u w:val="single"/>
        </w:rPr>
        <w:t>En cas du groupement, ce dernier doit présenter une copie légalisée de la convention de la constitution du groupement. Cette convention doit être accompagnée d’une note indiquant l’objet de la convention, la nature du groupement, le mandataire, la durée de la convention, la répartition des prestations entre les membres du groupement en pourcentage.</w:t>
      </w:r>
    </w:p>
    <w:p w:rsidR="00DA3B73" w:rsidRPr="00666CA7" w:rsidRDefault="00DA3B73" w:rsidP="00DA3B73">
      <w:pPr>
        <w:spacing w:line="160" w:lineRule="exact"/>
        <w:ind w:firstLine="709"/>
        <w:rPr>
          <w:rFonts w:ascii="Times New Roman" w:hAnsi="Times New Roman" w:cs="Times New Roman"/>
          <w:sz w:val="24"/>
          <w:szCs w:val="24"/>
        </w:rPr>
      </w:pPr>
    </w:p>
    <w:p w:rsidR="00DA3B73" w:rsidRPr="00666CA7" w:rsidRDefault="00DA3B73" w:rsidP="00DA3B73">
      <w:pPr>
        <w:pStyle w:val="Default"/>
        <w:ind w:firstLine="709"/>
        <w:jc w:val="both"/>
        <w:rPr>
          <w:color w:val="auto"/>
        </w:rPr>
      </w:pPr>
      <w:r w:rsidRPr="00666CA7">
        <w:rPr>
          <w:b/>
          <w:bCs/>
          <w:color w:val="auto"/>
        </w:rPr>
        <w:t>Dispositions communes aux groupements conjoint et solidaire</w:t>
      </w:r>
      <w:r w:rsidRPr="00666CA7">
        <w:rPr>
          <w:color w:val="auto"/>
        </w:rPr>
        <w:t> : Le cahier des prescriptions spéciales, l’offre financière présentés par un groupement sont signées soit par l’ensemble des membres du groupement, soit seulement par le mandataire si celui-ci justifie des habilitations sous forme de procurations légalisées pour représenter les membres du groupement lors de la procédure de passation du marché.</w:t>
      </w:r>
    </w:p>
    <w:p w:rsidR="00DA3B73" w:rsidRPr="00666CA7" w:rsidRDefault="00DA3B73" w:rsidP="00DA3B73">
      <w:pPr>
        <w:pStyle w:val="Default"/>
        <w:spacing w:before="60"/>
        <w:ind w:firstLine="709"/>
        <w:jc w:val="both"/>
        <w:rPr>
          <w:color w:val="auto"/>
        </w:rPr>
      </w:pPr>
      <w:r w:rsidRPr="00666CA7">
        <w:rPr>
          <w:color w:val="auto"/>
        </w:rPr>
        <w:t>Un même concurrent ne peut présenter plus d’une offre dans le cadre d’une même procédure de passation des marchés que ce soit en agissant à titre individuel ou en tant que membre d’un groupement.</w:t>
      </w:r>
    </w:p>
    <w:p w:rsidR="00DA3B73" w:rsidRPr="00666CA7" w:rsidRDefault="00DA3B73" w:rsidP="00DA3B73">
      <w:pPr>
        <w:pStyle w:val="Default"/>
        <w:spacing w:before="60"/>
        <w:ind w:firstLine="709"/>
        <w:jc w:val="both"/>
        <w:rPr>
          <w:b/>
          <w:bCs/>
          <w:color w:val="auto"/>
        </w:rPr>
      </w:pPr>
      <w:r w:rsidRPr="00666CA7">
        <w:rPr>
          <w:b/>
          <w:bCs/>
          <w:color w:val="auto"/>
        </w:rPr>
        <w:t>En cas de groupement, le cautionnement provisoire et le cautionnement définitif peuvent être souscrits sous l’une des formes suivantes :</w:t>
      </w:r>
    </w:p>
    <w:p w:rsidR="00DA3B73" w:rsidRPr="00666CA7" w:rsidRDefault="00DA3B73" w:rsidP="00DA3B73">
      <w:pPr>
        <w:pStyle w:val="Default"/>
        <w:spacing w:line="120" w:lineRule="exact"/>
        <w:ind w:firstLine="709"/>
        <w:jc w:val="both"/>
      </w:pPr>
    </w:p>
    <w:p w:rsidR="00DA3B73" w:rsidRPr="00666CA7" w:rsidRDefault="00DA3B73" w:rsidP="00023F11">
      <w:pPr>
        <w:pStyle w:val="Default"/>
        <w:numPr>
          <w:ilvl w:val="1"/>
          <w:numId w:val="24"/>
        </w:numPr>
        <w:tabs>
          <w:tab w:val="clear" w:pos="1440"/>
          <w:tab w:val="num" w:pos="1080"/>
        </w:tabs>
        <w:ind w:left="1080" w:hanging="371"/>
        <w:jc w:val="both"/>
        <w:rPr>
          <w:color w:val="auto"/>
        </w:rPr>
      </w:pPr>
      <w:r w:rsidRPr="00666CA7">
        <w:rPr>
          <w:color w:val="auto"/>
        </w:rPr>
        <w:t>Au nom collectif du groupement ;</w:t>
      </w:r>
    </w:p>
    <w:p w:rsidR="00DA3B73" w:rsidRPr="00666CA7" w:rsidRDefault="00DA3B73" w:rsidP="00023F11">
      <w:pPr>
        <w:pStyle w:val="Default"/>
        <w:numPr>
          <w:ilvl w:val="1"/>
          <w:numId w:val="24"/>
        </w:numPr>
        <w:tabs>
          <w:tab w:val="clear" w:pos="1440"/>
          <w:tab w:val="num" w:pos="1080"/>
        </w:tabs>
        <w:ind w:left="1080" w:hanging="371"/>
        <w:jc w:val="both"/>
        <w:rPr>
          <w:color w:val="auto"/>
        </w:rPr>
      </w:pPr>
      <w:r w:rsidRPr="00666CA7">
        <w:rPr>
          <w:color w:val="auto"/>
        </w:rPr>
        <w:lastRenderedPageBreak/>
        <w:t>Par un ou plusieurs membres du groupement pour la totalité du cautionnement ;</w:t>
      </w:r>
    </w:p>
    <w:p w:rsidR="00DA3B73" w:rsidRPr="00666CA7" w:rsidRDefault="00DA3B73" w:rsidP="00023F11">
      <w:pPr>
        <w:pStyle w:val="Default"/>
        <w:numPr>
          <w:ilvl w:val="1"/>
          <w:numId w:val="24"/>
        </w:numPr>
        <w:tabs>
          <w:tab w:val="clear" w:pos="1440"/>
          <w:tab w:val="num" w:pos="1080"/>
        </w:tabs>
        <w:ind w:left="1080" w:hanging="371"/>
        <w:jc w:val="both"/>
        <w:rPr>
          <w:color w:val="auto"/>
        </w:rPr>
      </w:pPr>
      <w:r w:rsidRPr="00666CA7">
        <w:rPr>
          <w:color w:val="auto"/>
        </w:rPr>
        <w:t>En partie par chaque membre du groupement de telle sorte que le montant du cautionnement soit souscrit en totalité.</w:t>
      </w:r>
    </w:p>
    <w:p w:rsidR="00DA3B73" w:rsidRPr="00666CA7" w:rsidRDefault="00DA3B73" w:rsidP="00DA3B73">
      <w:pPr>
        <w:spacing w:line="160" w:lineRule="exact"/>
        <w:ind w:firstLine="709"/>
        <w:rPr>
          <w:rFonts w:ascii="Times New Roman" w:hAnsi="Times New Roman" w:cs="Times New Roman"/>
          <w:sz w:val="24"/>
          <w:szCs w:val="24"/>
        </w:rPr>
      </w:pPr>
    </w:p>
    <w:p w:rsidR="00DA3B73" w:rsidRPr="00666CA7" w:rsidRDefault="00DA3B73" w:rsidP="00DA3B73">
      <w:pPr>
        <w:pStyle w:val="Default"/>
        <w:spacing w:after="120"/>
        <w:ind w:firstLine="709"/>
        <w:jc w:val="both"/>
        <w:rPr>
          <w:color w:val="auto"/>
        </w:rPr>
      </w:pPr>
      <w:r w:rsidRPr="00666CA7">
        <w:rPr>
          <w:color w:val="auto"/>
        </w:rPr>
        <w:t xml:space="preserve">Dans les cas prévus aux b) et c) ci-dessus, le récépissé du cautionnement provisoire et définitif ou l’attestation de la caution en tenant lieu doivent préciser </w:t>
      </w:r>
      <w:r w:rsidRPr="00666CA7">
        <w:rPr>
          <w:b/>
          <w:bCs/>
          <w:color w:val="auto"/>
        </w:rPr>
        <w:t>qu’ils sont délivrés dans le cadre d’un groupement et, en cas de défaillance, le montant dudit cautionnement reste acquis à l’Etat abstraction faite du membre défaillant</w:t>
      </w:r>
      <w:r w:rsidRPr="00666CA7">
        <w:rPr>
          <w:color w:val="auto"/>
        </w:rPr>
        <w:t>.</w:t>
      </w:r>
    </w:p>
    <w:p w:rsidR="00DA3B73" w:rsidRPr="00666CA7" w:rsidRDefault="00DA3B73" w:rsidP="00023F11">
      <w:pPr>
        <w:numPr>
          <w:ilvl w:val="0"/>
          <w:numId w:val="30"/>
        </w:numPr>
        <w:spacing w:before="60"/>
        <w:ind w:left="1134"/>
        <w:rPr>
          <w:rFonts w:ascii="Times New Roman" w:hAnsi="Times New Roman" w:cs="Times New Roman"/>
          <w:b/>
          <w:bCs/>
          <w:sz w:val="24"/>
          <w:szCs w:val="24"/>
        </w:rPr>
      </w:pPr>
      <w:r w:rsidRPr="00666CA7">
        <w:rPr>
          <w:rFonts w:ascii="Times New Roman" w:hAnsi="Times New Roman" w:cs="Times New Roman"/>
          <w:b/>
          <w:bCs/>
          <w:sz w:val="24"/>
          <w:szCs w:val="24"/>
          <w:u w:val="single"/>
        </w:rPr>
        <w:t>Lorsque le concurrent est un établissement public, il doit fournir</w:t>
      </w:r>
      <w:r w:rsidRPr="00666CA7">
        <w:rPr>
          <w:rFonts w:ascii="Times New Roman" w:hAnsi="Times New Roman" w:cs="Times New Roman"/>
          <w:b/>
          <w:bCs/>
          <w:sz w:val="24"/>
          <w:szCs w:val="24"/>
        </w:rPr>
        <w:t> :</w:t>
      </w:r>
    </w:p>
    <w:p w:rsidR="00DA3B73" w:rsidRPr="00666CA7" w:rsidRDefault="00DA3B73" w:rsidP="00860431">
      <w:pPr>
        <w:pStyle w:val="Default"/>
        <w:ind w:firstLine="709"/>
        <w:jc w:val="both"/>
        <w:rPr>
          <w:color w:val="auto"/>
        </w:rPr>
      </w:pPr>
      <w:r w:rsidRPr="00666CA7">
        <w:rPr>
          <w:color w:val="auto"/>
        </w:rPr>
        <w:t xml:space="preserve">Au moment de la présentation de son offre, et outre le dossier technique, dossier additif et en plus des pièces prévues </w:t>
      </w:r>
      <w:r w:rsidR="00860431">
        <w:rPr>
          <w:color w:val="auto"/>
        </w:rPr>
        <w:t xml:space="preserve">au </w:t>
      </w:r>
      <w:r w:rsidRPr="00666CA7">
        <w:rPr>
          <w:b/>
          <w:bCs/>
          <w:color w:val="auto"/>
        </w:rPr>
        <w:t>Règlement précité</w:t>
      </w:r>
      <w:r w:rsidRPr="00666CA7">
        <w:rPr>
          <w:color w:val="auto"/>
        </w:rPr>
        <w:t>, une copie du texte l’habilitant à exécuter les prestations objet du marché ;</w:t>
      </w:r>
    </w:p>
    <w:p w:rsidR="00DA3B73" w:rsidRPr="00666CA7" w:rsidRDefault="00DA3B73" w:rsidP="00DA3B73">
      <w:pPr>
        <w:pStyle w:val="Default"/>
        <w:spacing w:before="120" w:after="60"/>
        <w:ind w:firstLine="709"/>
        <w:jc w:val="both"/>
        <w:rPr>
          <w:color w:val="auto"/>
        </w:rPr>
      </w:pPr>
      <w:r w:rsidRPr="00666CA7">
        <w:rPr>
          <w:color w:val="auto"/>
        </w:rPr>
        <w:t>S’il est retenu pour être attributaire du marché sont :</w:t>
      </w:r>
    </w:p>
    <w:p w:rsidR="00DA3B73" w:rsidRPr="00666CA7" w:rsidRDefault="00DA3B73" w:rsidP="003251DC">
      <w:pPr>
        <w:numPr>
          <w:ilvl w:val="2"/>
          <w:numId w:val="32"/>
        </w:numPr>
        <w:tabs>
          <w:tab w:val="clear" w:pos="2340"/>
          <w:tab w:val="num" w:pos="993"/>
        </w:tabs>
        <w:autoSpaceDE w:val="0"/>
        <w:autoSpaceDN w:val="0"/>
        <w:adjustRightInd w:val="0"/>
        <w:ind w:left="993" w:hanging="284"/>
        <w:rPr>
          <w:rFonts w:ascii="Times New Roman" w:hAnsi="Times New Roman" w:cs="Times New Roman"/>
          <w:sz w:val="24"/>
          <w:szCs w:val="24"/>
        </w:rPr>
      </w:pPr>
      <w:r w:rsidRPr="00666CA7">
        <w:rPr>
          <w:rFonts w:ascii="Times New Roman" w:hAnsi="Times New Roman" w:cs="Times New Roman"/>
          <w:sz w:val="24"/>
          <w:szCs w:val="24"/>
        </w:rPr>
        <w:t xml:space="preserve">Une attestation ou sa copie certifiée conforme à l’originale délivrée depuis moins d'un an par l'Administration compétente du lieu d'imposition certifiant que le concurrent est en situation fiscale régulière ou à défaut de paiement qu’il a constitué les garanties prévues </w:t>
      </w:r>
      <w:r w:rsidR="003251DC">
        <w:rPr>
          <w:rFonts w:ascii="Times New Roman" w:hAnsi="Times New Roman" w:cs="Times New Roman"/>
          <w:sz w:val="24"/>
          <w:szCs w:val="24"/>
        </w:rPr>
        <w:t>au</w:t>
      </w:r>
      <w:r w:rsidRPr="00666CA7">
        <w:rPr>
          <w:rFonts w:ascii="Times New Roman" w:hAnsi="Times New Roman" w:cs="Times New Roman"/>
          <w:b/>
          <w:bCs/>
          <w:sz w:val="24"/>
          <w:szCs w:val="24"/>
        </w:rPr>
        <w:t xml:space="preserve"> Règlement précité</w:t>
      </w:r>
      <w:r w:rsidRPr="00666CA7">
        <w:rPr>
          <w:rFonts w:ascii="Times New Roman" w:hAnsi="Times New Roman" w:cs="Times New Roman"/>
          <w:sz w:val="24"/>
          <w:szCs w:val="24"/>
        </w:rPr>
        <w:t>. Cette attestation, qui n’est exigée que pour les organismes soumis au régime de la fiscalité, doit mentionner l’activité au titre de laquelle le concurrent est imposé ;</w:t>
      </w:r>
    </w:p>
    <w:p w:rsidR="00DA3B73" w:rsidRPr="00666CA7" w:rsidRDefault="00DA3B73" w:rsidP="00864E87">
      <w:pPr>
        <w:numPr>
          <w:ilvl w:val="2"/>
          <w:numId w:val="32"/>
        </w:numPr>
        <w:tabs>
          <w:tab w:val="clear" w:pos="2340"/>
          <w:tab w:val="num" w:pos="993"/>
        </w:tabs>
        <w:autoSpaceDE w:val="0"/>
        <w:autoSpaceDN w:val="0"/>
        <w:adjustRightInd w:val="0"/>
        <w:ind w:left="993" w:hanging="284"/>
        <w:rPr>
          <w:rFonts w:ascii="Times New Roman" w:hAnsi="Times New Roman" w:cs="Times New Roman"/>
          <w:sz w:val="24"/>
          <w:szCs w:val="24"/>
        </w:rPr>
      </w:pPr>
      <w:r w:rsidRPr="00666CA7">
        <w:rPr>
          <w:rFonts w:ascii="Times New Roman" w:hAnsi="Times New Roman" w:cs="Times New Roman"/>
          <w:sz w:val="24"/>
          <w:szCs w:val="24"/>
        </w:rPr>
        <w:t xml:space="preserve">Une attestation ou sa copie certifiée conforme à l’originale délivrée depuis moins d'un an par la Caisse Nationale de Sécurité Sociale certifiant que le concurrent est en situation régulière envers cet organisme conformément aux dispositions prévues à cet effet </w:t>
      </w:r>
      <w:r w:rsidR="003251DC">
        <w:rPr>
          <w:rFonts w:ascii="Times New Roman" w:hAnsi="Times New Roman" w:cs="Times New Roman"/>
          <w:sz w:val="24"/>
          <w:szCs w:val="24"/>
        </w:rPr>
        <w:t>au</w:t>
      </w:r>
      <w:r w:rsidRPr="00666CA7">
        <w:rPr>
          <w:rFonts w:ascii="Times New Roman" w:hAnsi="Times New Roman" w:cs="Times New Roman"/>
          <w:b/>
          <w:bCs/>
          <w:sz w:val="24"/>
          <w:szCs w:val="24"/>
        </w:rPr>
        <w:t xml:space="preserve"> Règlement précité</w:t>
      </w:r>
      <w:r w:rsidRPr="00666CA7">
        <w:rPr>
          <w:rFonts w:ascii="Times New Roman" w:hAnsi="Times New Roman" w:cs="Times New Roman"/>
          <w:sz w:val="24"/>
          <w:szCs w:val="24"/>
        </w:rPr>
        <w:t xml:space="preserve"> ou de la décision du ministre chargé de l’emploi ou sa copie conforme</w:t>
      </w:r>
      <w:r w:rsidR="00864E87">
        <w:rPr>
          <w:rFonts w:ascii="Times New Roman" w:hAnsi="Times New Roman" w:cs="Times New Roman"/>
          <w:sz w:val="24"/>
          <w:szCs w:val="24"/>
        </w:rPr>
        <w:t>4</w:t>
      </w:r>
      <w:r w:rsidRPr="00666CA7">
        <w:rPr>
          <w:rFonts w:ascii="Times New Roman" w:hAnsi="Times New Roman" w:cs="Times New Roman"/>
          <w:sz w:val="24"/>
          <w:szCs w:val="24"/>
        </w:rPr>
        <w:t>à l’originale, prévue par le dahir portant loi n° 172-184 du 15 Joumada II 1392 (27 juillet 1972) relatif au régime de sécurité sociale assortie de l’attestation de l’organisme de prévoyance sociale auquel le concurrent est affilié et certifiant qu’il est en situation régulière vis-à-vis de cet organisme ;</w:t>
      </w:r>
    </w:p>
    <w:p w:rsidR="00DA3B73" w:rsidRPr="00666CA7" w:rsidRDefault="00DA3B73" w:rsidP="00DA3B73">
      <w:pPr>
        <w:pStyle w:val="Default"/>
        <w:spacing w:before="120" w:after="120"/>
        <w:ind w:firstLine="709"/>
        <w:jc w:val="both"/>
        <w:rPr>
          <w:color w:val="auto"/>
        </w:rPr>
      </w:pPr>
      <w:r w:rsidRPr="00666CA7">
        <w:rPr>
          <w:color w:val="auto"/>
        </w:rPr>
        <w:t xml:space="preserve">La date de production des pièces prévues aux </w:t>
      </w:r>
      <w:r w:rsidRPr="00666CA7">
        <w:rPr>
          <w:b/>
          <w:bCs/>
          <w:color w:val="auto"/>
        </w:rPr>
        <w:t>a</w:t>
      </w:r>
      <w:r w:rsidRPr="00666CA7">
        <w:rPr>
          <w:color w:val="auto"/>
        </w:rPr>
        <w:t xml:space="preserve">) et </w:t>
      </w:r>
      <w:r w:rsidRPr="00666CA7">
        <w:rPr>
          <w:b/>
          <w:bCs/>
          <w:color w:val="auto"/>
        </w:rPr>
        <w:t>b</w:t>
      </w:r>
      <w:r w:rsidRPr="00666CA7">
        <w:rPr>
          <w:color w:val="auto"/>
        </w:rPr>
        <w:t>) ci-dessus sert de base pour l’appréciation de leur validité.</w:t>
      </w:r>
    </w:p>
    <w:p w:rsidR="00DA3B73" w:rsidRPr="00666CA7" w:rsidRDefault="00DA3B73" w:rsidP="00DA3B73">
      <w:pPr>
        <w:pStyle w:val="Default"/>
        <w:spacing w:after="120"/>
        <w:ind w:firstLine="709"/>
        <w:jc w:val="both"/>
        <w:rPr>
          <w:b/>
          <w:bCs/>
          <w:u w:val="single"/>
        </w:rPr>
      </w:pPr>
      <w:r w:rsidRPr="00666CA7">
        <w:rPr>
          <w:b/>
          <w:bCs/>
        </w:rPr>
        <w:t>N.B : L</w:t>
      </w:r>
      <w:r w:rsidRPr="00666CA7">
        <w:rPr>
          <w:b/>
          <w:bCs/>
          <w:i/>
          <w:iCs/>
          <w:u w:val="single"/>
        </w:rPr>
        <w:t>es photocopies des documents doivent être certifiées conformes à l’original</w:t>
      </w:r>
      <w:r w:rsidRPr="00666CA7">
        <w:rPr>
          <w:b/>
          <w:bCs/>
          <w:u w:val="single"/>
        </w:rPr>
        <w:t>.</w:t>
      </w:r>
    </w:p>
    <w:p w:rsidR="00DA3B73" w:rsidRPr="00666CA7" w:rsidRDefault="00DA3B73" w:rsidP="00023F11">
      <w:pPr>
        <w:numPr>
          <w:ilvl w:val="0"/>
          <w:numId w:val="26"/>
        </w:numPr>
        <w:spacing w:before="120" w:after="120"/>
        <w:ind w:left="1134" w:hanging="425"/>
        <w:jc w:val="left"/>
        <w:rPr>
          <w:rFonts w:ascii="Times New Roman" w:hAnsi="Times New Roman" w:cs="Times New Roman"/>
          <w:b/>
          <w:bCs/>
          <w:sz w:val="24"/>
          <w:szCs w:val="24"/>
        </w:rPr>
      </w:pPr>
      <w:r w:rsidRPr="00666CA7">
        <w:rPr>
          <w:rFonts w:ascii="Times New Roman" w:hAnsi="Times New Roman" w:cs="Times New Roman"/>
          <w:b/>
          <w:bCs/>
          <w:sz w:val="24"/>
          <w:szCs w:val="24"/>
        </w:rPr>
        <w:t>Dossier technique :</w:t>
      </w:r>
    </w:p>
    <w:p w:rsidR="00DA3B73" w:rsidRPr="00666CA7" w:rsidRDefault="00DA3B73" w:rsidP="00DA3B73">
      <w:pPr>
        <w:spacing w:before="60" w:line="276" w:lineRule="auto"/>
        <w:ind w:firstLine="709"/>
        <w:rPr>
          <w:rFonts w:ascii="Times New Roman" w:hAnsi="Times New Roman" w:cs="Times New Roman"/>
          <w:sz w:val="24"/>
          <w:szCs w:val="24"/>
        </w:rPr>
      </w:pPr>
      <w:r w:rsidRPr="00666CA7">
        <w:rPr>
          <w:rFonts w:ascii="Times New Roman" w:hAnsi="Times New Roman" w:cs="Times New Roman"/>
          <w:sz w:val="24"/>
          <w:szCs w:val="24"/>
        </w:rPr>
        <w:t>Ce dossier doit contenir les pièces suivantes :</w:t>
      </w:r>
    </w:p>
    <w:p w:rsidR="00DA3B73" w:rsidRPr="00666CA7" w:rsidRDefault="00DA3B73" w:rsidP="00023F11">
      <w:pPr>
        <w:numPr>
          <w:ilvl w:val="0"/>
          <w:numId w:val="25"/>
        </w:numPr>
        <w:spacing w:before="60"/>
        <w:ind w:left="1080" w:right="-102"/>
        <w:rPr>
          <w:rFonts w:ascii="Times New Roman" w:hAnsi="Times New Roman" w:cs="Times New Roman"/>
          <w:sz w:val="24"/>
          <w:szCs w:val="24"/>
        </w:rPr>
      </w:pPr>
      <w:r w:rsidRPr="00666CA7">
        <w:rPr>
          <w:rFonts w:ascii="Times New Roman" w:hAnsi="Times New Roman" w:cs="Times New Roman"/>
          <w:sz w:val="24"/>
          <w:szCs w:val="24"/>
        </w:rPr>
        <w:t>Une note signée indiquant les moyens humains et techniques du concurrent, le lieu, la date, la nature et l'importance des prestations qu'il a exécutées ou à l'exécution desquelles il a participé ;</w:t>
      </w:r>
    </w:p>
    <w:p w:rsidR="00DA3B73" w:rsidRPr="00666CA7" w:rsidRDefault="00DA3B73" w:rsidP="00023F11">
      <w:pPr>
        <w:numPr>
          <w:ilvl w:val="0"/>
          <w:numId w:val="25"/>
        </w:numPr>
        <w:spacing w:before="60"/>
        <w:ind w:left="1080" w:right="-102"/>
        <w:rPr>
          <w:rFonts w:ascii="Times New Roman" w:hAnsi="Times New Roman" w:cs="Times New Roman"/>
          <w:sz w:val="24"/>
          <w:szCs w:val="24"/>
        </w:rPr>
      </w:pPr>
      <w:r w:rsidRPr="00DA3B73">
        <w:rPr>
          <w:rFonts w:ascii="Times New Roman" w:hAnsi="Times New Roman" w:cs="Times New Roman"/>
          <w:b/>
          <w:bCs/>
          <w:sz w:val="24"/>
          <w:szCs w:val="24"/>
        </w:rPr>
        <w:t>les attestations ou leurs copies certifiées conformes à l’originale, des travaux similaires</w:t>
      </w:r>
      <w:r w:rsidRPr="00DA3B73">
        <w:rPr>
          <w:rFonts w:ascii="Times New Roman" w:hAnsi="Times New Roman" w:cs="Times New Roman"/>
          <w:sz w:val="24"/>
          <w:szCs w:val="24"/>
        </w:rPr>
        <w:t xml:space="preserve"> aux travaux objets du présent appel d’offres, délivrées par les maîtres d’ouvrage publics ou privés ou par les hommes de l'art sous la direction desquels le concurrent a exécuté lesdites prestations et ce dans les dix dernières années. Chaque attestation précise notamment la nature des prestations, leur montant et l’année de réalisation ainsi que le nom et la qualité du signataire et son appréciation</w:t>
      </w:r>
      <w:r w:rsidRPr="00666CA7">
        <w:rPr>
          <w:rFonts w:ascii="Times New Roman" w:hAnsi="Times New Roman" w:cs="Times New Roman"/>
          <w:sz w:val="24"/>
          <w:szCs w:val="24"/>
        </w:rPr>
        <w:t>.</w:t>
      </w:r>
    </w:p>
    <w:p w:rsidR="00DA3B73" w:rsidRDefault="00DA3B73" w:rsidP="00DA3B73">
      <w:pPr>
        <w:spacing w:before="120"/>
        <w:ind w:firstLine="709"/>
        <w:rPr>
          <w:rFonts w:ascii="Times New Roman" w:hAnsi="Times New Roman" w:cs="Times New Roman"/>
          <w:sz w:val="24"/>
          <w:szCs w:val="24"/>
        </w:rPr>
      </w:pPr>
      <w:r w:rsidRPr="00666CA7">
        <w:rPr>
          <w:rFonts w:ascii="Times New Roman" w:hAnsi="Times New Roman" w:cs="Times New Roman"/>
          <w:sz w:val="24"/>
          <w:szCs w:val="24"/>
        </w:rPr>
        <w:t>Les références techniques doivent être dûment légalisées (originaux ou copies certifiées conformes).</w:t>
      </w:r>
      <w:r w:rsidR="0037517B">
        <w:rPr>
          <w:rFonts w:ascii="Times New Roman" w:hAnsi="Times New Roman" w:cs="Times New Roman"/>
          <w:sz w:val="24"/>
          <w:szCs w:val="24"/>
        </w:rPr>
        <w:t xml:space="preserve"> </w:t>
      </w:r>
    </w:p>
    <w:p w:rsidR="00DA3B73" w:rsidRDefault="00DA3B73" w:rsidP="00326581">
      <w:pPr>
        <w:numPr>
          <w:ilvl w:val="0"/>
          <w:numId w:val="26"/>
        </w:numPr>
        <w:spacing w:before="120" w:after="120"/>
        <w:ind w:left="1134" w:hanging="425"/>
        <w:jc w:val="left"/>
        <w:rPr>
          <w:rFonts w:ascii="Times New Roman" w:hAnsi="Times New Roman" w:cs="Times New Roman"/>
          <w:b/>
          <w:bCs/>
          <w:sz w:val="24"/>
          <w:szCs w:val="24"/>
        </w:rPr>
      </w:pPr>
      <w:r w:rsidRPr="00E1314B">
        <w:rPr>
          <w:rFonts w:ascii="Times New Roman" w:hAnsi="Times New Roman" w:cs="Times New Roman"/>
          <w:b/>
          <w:bCs/>
          <w:sz w:val="24"/>
          <w:szCs w:val="24"/>
        </w:rPr>
        <w:t>Dossier Additif comprend :</w:t>
      </w:r>
    </w:p>
    <w:p w:rsidR="00DA3B73" w:rsidRPr="006561F0" w:rsidRDefault="00DA3B73" w:rsidP="00326581">
      <w:pPr>
        <w:numPr>
          <w:ilvl w:val="0"/>
          <w:numId w:val="22"/>
        </w:numPr>
        <w:tabs>
          <w:tab w:val="clear" w:pos="1429"/>
          <w:tab w:val="num" w:pos="900"/>
          <w:tab w:val="left" w:pos="1080"/>
        </w:tabs>
        <w:spacing w:before="120" w:after="120"/>
        <w:ind w:left="1080" w:hanging="180"/>
        <w:rPr>
          <w:rFonts w:ascii="Times New Roman" w:hAnsi="Times New Roman" w:cs="Times New Roman"/>
          <w:sz w:val="24"/>
          <w:szCs w:val="24"/>
        </w:rPr>
      </w:pPr>
      <w:r w:rsidRPr="00E1314B">
        <w:rPr>
          <w:rFonts w:ascii="Times New Roman" w:hAnsi="Times New Roman" w:cs="Times New Roman"/>
          <w:sz w:val="24"/>
          <w:szCs w:val="24"/>
        </w:rPr>
        <w:t>Le présent règlement de consultation signé à la dernière page avec la mention manuscrite « lu</w:t>
      </w:r>
      <w:r w:rsidRPr="00E1314B">
        <w:rPr>
          <w:rFonts w:ascii="Times New Roman" w:hAnsi="Times New Roman" w:cs="Times New Roman"/>
          <w:bCs/>
          <w:sz w:val="24"/>
          <w:szCs w:val="24"/>
        </w:rPr>
        <w:t xml:space="preserve"> et accepté » et</w:t>
      </w:r>
      <w:r w:rsidR="00327954" w:rsidRPr="00E1314B">
        <w:rPr>
          <w:rFonts w:ascii="Times New Roman" w:hAnsi="Times New Roman" w:cs="Times New Roman"/>
          <w:bCs/>
          <w:sz w:val="24"/>
          <w:szCs w:val="24"/>
        </w:rPr>
        <w:t xml:space="preserve"> paraphé sur toutes les pages.</w:t>
      </w:r>
    </w:p>
    <w:p w:rsidR="006561F0" w:rsidRPr="006152D3" w:rsidRDefault="006561F0" w:rsidP="00326581">
      <w:pPr>
        <w:numPr>
          <w:ilvl w:val="0"/>
          <w:numId w:val="26"/>
        </w:numPr>
        <w:spacing w:before="120" w:after="120"/>
        <w:ind w:left="1134" w:hanging="425"/>
        <w:jc w:val="left"/>
        <w:rPr>
          <w:rFonts w:ascii="Times New Roman" w:hAnsi="Times New Roman" w:cs="Times New Roman"/>
          <w:b/>
          <w:bCs/>
          <w:sz w:val="24"/>
          <w:szCs w:val="24"/>
        </w:rPr>
      </w:pPr>
      <w:r w:rsidRPr="006152D3">
        <w:rPr>
          <w:rFonts w:ascii="Times New Roman" w:hAnsi="Times New Roman" w:cs="Times New Roman"/>
          <w:b/>
          <w:bCs/>
          <w:sz w:val="24"/>
          <w:szCs w:val="24"/>
        </w:rPr>
        <w:t>L'offre financière</w:t>
      </w:r>
      <w:r>
        <w:rPr>
          <w:rFonts w:ascii="Times New Roman" w:hAnsi="Times New Roman" w:cs="Times New Roman"/>
          <w:b/>
          <w:bCs/>
          <w:sz w:val="24"/>
          <w:szCs w:val="24"/>
        </w:rPr>
        <w:t xml:space="preserve"> pour chaque lot </w:t>
      </w:r>
      <w:r w:rsidRPr="006152D3">
        <w:rPr>
          <w:rFonts w:ascii="Times New Roman" w:hAnsi="Times New Roman" w:cs="Times New Roman"/>
          <w:b/>
          <w:bCs/>
          <w:sz w:val="24"/>
          <w:szCs w:val="24"/>
        </w:rPr>
        <w:t xml:space="preserve"> qui comprend :</w:t>
      </w:r>
    </w:p>
    <w:p w:rsidR="006561F0" w:rsidRPr="006152D3" w:rsidRDefault="006561F0" w:rsidP="000F288F">
      <w:pPr>
        <w:pStyle w:val="Paragraphedeliste"/>
        <w:widowControl w:val="0"/>
        <w:numPr>
          <w:ilvl w:val="0"/>
          <w:numId w:val="53"/>
        </w:numPr>
        <w:kinsoku w:val="0"/>
        <w:spacing w:before="120" w:after="120"/>
        <w:ind w:left="993" w:right="74" w:hanging="284"/>
        <w:contextualSpacing w:val="0"/>
        <w:rPr>
          <w:rFonts w:ascii="Times New Roman" w:hAnsi="Times New Roman"/>
          <w:sz w:val="24"/>
          <w:szCs w:val="24"/>
        </w:rPr>
      </w:pPr>
      <w:r w:rsidRPr="006152D3">
        <w:rPr>
          <w:rFonts w:ascii="Times New Roman" w:hAnsi="Times New Roman"/>
          <w:sz w:val="24"/>
          <w:szCs w:val="24"/>
        </w:rPr>
        <w:t>l'acte d'engagement</w:t>
      </w:r>
      <w:r>
        <w:rPr>
          <w:rFonts w:ascii="Times New Roman" w:hAnsi="Times New Roman"/>
          <w:sz w:val="24"/>
          <w:szCs w:val="24"/>
        </w:rPr>
        <w:t xml:space="preserve"> </w:t>
      </w:r>
      <w:r w:rsidRPr="006152D3">
        <w:rPr>
          <w:rFonts w:ascii="Times New Roman" w:hAnsi="Times New Roman"/>
          <w:b/>
          <w:bCs/>
          <w:sz w:val="24"/>
          <w:szCs w:val="24"/>
        </w:rPr>
        <w:t>par lot</w:t>
      </w:r>
      <w:r w:rsidRPr="006152D3">
        <w:rPr>
          <w:rFonts w:ascii="Times New Roman" w:hAnsi="Times New Roman"/>
          <w:sz w:val="24"/>
          <w:szCs w:val="24"/>
        </w:rPr>
        <w:t xml:space="preserve"> par lequel le concurrent s'engage à réaliser les prestations objet du marché conformément aux conditions prévues aux cahiers des charges et </w:t>
      </w:r>
      <w:r w:rsidR="00111214">
        <w:rPr>
          <w:rFonts w:ascii="Times New Roman" w:hAnsi="Times New Roman"/>
          <w:sz w:val="24"/>
          <w:szCs w:val="24"/>
        </w:rPr>
        <w:t xml:space="preserve"> </w:t>
      </w:r>
      <w:r w:rsidRPr="006152D3">
        <w:rPr>
          <w:rFonts w:ascii="Times New Roman" w:hAnsi="Times New Roman"/>
          <w:sz w:val="24"/>
          <w:szCs w:val="24"/>
        </w:rPr>
        <w:lastRenderedPageBreak/>
        <w:t>moyennant un prix qu'il propose. Il est établi en un seul exemplaire.</w:t>
      </w:r>
    </w:p>
    <w:p w:rsidR="006561F0" w:rsidRPr="006152D3" w:rsidRDefault="006561F0" w:rsidP="000F288F">
      <w:pPr>
        <w:spacing w:before="120"/>
        <w:ind w:firstLine="709"/>
        <w:rPr>
          <w:rFonts w:ascii="Times New Roman" w:hAnsi="Times New Roman" w:cs="Times New Roman"/>
          <w:sz w:val="24"/>
          <w:szCs w:val="24"/>
        </w:rPr>
      </w:pPr>
      <w:r w:rsidRPr="006152D3">
        <w:rPr>
          <w:rFonts w:ascii="Times New Roman" w:hAnsi="Times New Roman" w:cs="Times New Roman"/>
          <w:sz w:val="24"/>
          <w:szCs w:val="24"/>
        </w:rPr>
        <w:t xml:space="preserve">Cet acte d’engagement dûment rempli, et comportant le relevé d'identité bancaire (RIB), est signé par le concurrent ou son représentant habilité, sans qu'un même représentant puisse représenter plus d'un concurrent à la fois pour le même marché. </w:t>
      </w:r>
    </w:p>
    <w:p w:rsidR="006561F0" w:rsidRPr="006152D3" w:rsidRDefault="006561F0" w:rsidP="000F288F">
      <w:pPr>
        <w:spacing w:before="120"/>
        <w:ind w:firstLine="709"/>
        <w:rPr>
          <w:rFonts w:ascii="Times New Roman" w:hAnsi="Times New Roman" w:cs="Times New Roman"/>
          <w:sz w:val="24"/>
          <w:szCs w:val="24"/>
        </w:rPr>
      </w:pPr>
      <w:r w:rsidRPr="006152D3">
        <w:rPr>
          <w:rFonts w:ascii="Times New Roman" w:hAnsi="Times New Roman" w:cs="Times New Roman"/>
          <w:sz w:val="24"/>
          <w:szCs w:val="24"/>
        </w:rPr>
        <w:t xml:space="preserve">Lorsque l’acte d’engagement est souscrit par un groupement tel qu'il est défini </w:t>
      </w:r>
      <w:r w:rsidRPr="000F288F">
        <w:rPr>
          <w:rFonts w:ascii="Times New Roman" w:hAnsi="Times New Roman" w:cs="Times New Roman"/>
          <w:sz w:val="24"/>
          <w:szCs w:val="24"/>
        </w:rPr>
        <w:t>à l'article 10 ci-dessus,</w:t>
      </w:r>
      <w:r w:rsidRPr="006152D3">
        <w:rPr>
          <w:rFonts w:ascii="Times New Roman" w:hAnsi="Times New Roman" w:cs="Times New Roman"/>
          <w:sz w:val="24"/>
          <w:szCs w:val="24"/>
        </w:rPr>
        <w:t xml:space="preserve"> il doit être signé soit par chacun des membres du groupement; soit seulement par le mandataire si celui-ci justifie des habilitations sous forme de procurations légalisées pour représenter les membres du groupement lors de la procédure de passation du marché.</w:t>
      </w:r>
    </w:p>
    <w:p w:rsidR="006561F0" w:rsidRPr="006152D3" w:rsidRDefault="006561F0" w:rsidP="000F288F">
      <w:pPr>
        <w:pStyle w:val="Paragraphedeliste"/>
        <w:widowControl w:val="0"/>
        <w:numPr>
          <w:ilvl w:val="0"/>
          <w:numId w:val="53"/>
        </w:numPr>
        <w:kinsoku w:val="0"/>
        <w:spacing w:before="120" w:after="120"/>
        <w:ind w:left="993" w:right="74" w:hanging="284"/>
        <w:contextualSpacing w:val="0"/>
        <w:rPr>
          <w:rFonts w:ascii="Times New Roman" w:hAnsi="Times New Roman"/>
          <w:sz w:val="24"/>
          <w:szCs w:val="24"/>
        </w:rPr>
      </w:pPr>
      <w:r w:rsidRPr="006152D3">
        <w:rPr>
          <w:rFonts w:ascii="Times New Roman" w:hAnsi="Times New Roman"/>
          <w:sz w:val="24"/>
          <w:szCs w:val="24"/>
        </w:rPr>
        <w:t xml:space="preserve">le bordereau des prix et le détail estimatif des prix. </w:t>
      </w:r>
    </w:p>
    <w:p w:rsidR="006561F0" w:rsidRPr="006152D3" w:rsidRDefault="006561F0" w:rsidP="000F288F">
      <w:pPr>
        <w:spacing w:before="120"/>
        <w:ind w:firstLine="709"/>
        <w:rPr>
          <w:rFonts w:ascii="Times New Roman" w:hAnsi="Times New Roman" w:cs="Times New Roman"/>
          <w:sz w:val="24"/>
          <w:szCs w:val="24"/>
        </w:rPr>
      </w:pPr>
      <w:r w:rsidRPr="006152D3">
        <w:rPr>
          <w:rFonts w:ascii="Times New Roman" w:hAnsi="Times New Roman" w:cs="Times New Roman"/>
          <w:sz w:val="24"/>
          <w:szCs w:val="24"/>
        </w:rPr>
        <w:t>Le montant total de l'acte d'engagement doit être libellé en chiffres et en toutes lettres</w:t>
      </w:r>
      <w:r w:rsidR="000F288F">
        <w:rPr>
          <w:rFonts w:ascii="Times New Roman" w:hAnsi="Times New Roman" w:cs="Times New Roman"/>
          <w:sz w:val="24"/>
          <w:szCs w:val="24"/>
        </w:rPr>
        <w:t>.</w:t>
      </w:r>
    </w:p>
    <w:p w:rsidR="006561F0" w:rsidRPr="006152D3" w:rsidRDefault="006561F0" w:rsidP="000F288F">
      <w:pPr>
        <w:spacing w:before="120"/>
        <w:ind w:firstLine="709"/>
        <w:rPr>
          <w:rFonts w:ascii="Times New Roman" w:hAnsi="Times New Roman" w:cs="Times New Roman"/>
          <w:sz w:val="24"/>
          <w:szCs w:val="24"/>
        </w:rPr>
      </w:pPr>
      <w:r w:rsidRPr="006152D3">
        <w:rPr>
          <w:rFonts w:ascii="Times New Roman" w:hAnsi="Times New Roman" w:cs="Times New Roman"/>
          <w:sz w:val="24"/>
          <w:szCs w:val="24"/>
        </w:rPr>
        <w:t>Les prix unitaires du bordereau des prix, du détail estimatif des prix doivent être libellés en chiffres.</w:t>
      </w:r>
    </w:p>
    <w:p w:rsidR="006561F0" w:rsidRDefault="006561F0" w:rsidP="000F288F">
      <w:pPr>
        <w:spacing w:before="120"/>
        <w:ind w:firstLine="709"/>
        <w:rPr>
          <w:rFonts w:ascii="Times New Roman" w:hAnsi="Times New Roman" w:cs="Times New Roman"/>
          <w:sz w:val="24"/>
          <w:szCs w:val="24"/>
        </w:rPr>
      </w:pPr>
      <w:r w:rsidRPr="006152D3">
        <w:rPr>
          <w:rFonts w:ascii="Times New Roman" w:hAnsi="Times New Roman" w:cs="Times New Roman"/>
          <w:sz w:val="24"/>
          <w:szCs w:val="24"/>
        </w:rPr>
        <w:t xml:space="preserve">Le montant total du détail estimatif des prix ou du bordereau des prix-détail estimatif, doit être libellé en </w:t>
      </w:r>
      <w:r w:rsidR="00A25C38" w:rsidRPr="006152D3">
        <w:rPr>
          <w:rFonts w:ascii="Times New Roman" w:hAnsi="Times New Roman" w:cs="Times New Roman"/>
          <w:sz w:val="24"/>
          <w:szCs w:val="24"/>
        </w:rPr>
        <w:t>chiffres</w:t>
      </w:r>
      <w:r w:rsidR="00A25C38">
        <w:rPr>
          <w:rFonts w:ascii="Times New Roman" w:hAnsi="Times New Roman" w:cs="Times New Roman"/>
          <w:sz w:val="24"/>
          <w:szCs w:val="24"/>
        </w:rPr>
        <w:t>.</w:t>
      </w:r>
    </w:p>
    <w:p w:rsidR="003055A1" w:rsidRDefault="003055A1" w:rsidP="003055A1">
      <w:pPr>
        <w:ind w:left="1418" w:hanging="709"/>
        <w:rPr>
          <w:rFonts w:ascii="Times New Roman" w:hAnsi="Times New Roman" w:cs="Times New Roman"/>
          <w:b/>
          <w:sz w:val="24"/>
          <w:szCs w:val="24"/>
        </w:rPr>
      </w:pPr>
      <w:r w:rsidRPr="00023F11">
        <w:rPr>
          <w:rFonts w:ascii="Times New Roman" w:hAnsi="Times New Roman" w:cs="Times New Roman"/>
          <w:b/>
          <w:sz w:val="24"/>
          <w:szCs w:val="24"/>
          <w:u w:val="single"/>
        </w:rPr>
        <w:t>NB</w:t>
      </w:r>
      <w:r w:rsidRPr="00023F11">
        <w:rPr>
          <w:rFonts w:ascii="Times New Roman" w:hAnsi="Times New Roman" w:cs="Times New Roman"/>
          <w:b/>
          <w:sz w:val="24"/>
          <w:szCs w:val="24"/>
        </w:rPr>
        <w:t xml:space="preserve"> : </w:t>
      </w:r>
    </w:p>
    <w:p w:rsidR="003055A1" w:rsidRPr="00E1314B" w:rsidRDefault="003055A1" w:rsidP="003055A1">
      <w:pPr>
        <w:spacing w:before="120"/>
        <w:ind w:firstLine="709"/>
        <w:rPr>
          <w:rFonts w:ascii="Times New Roman" w:hAnsi="Times New Roman" w:cs="Times New Roman"/>
          <w:sz w:val="24"/>
          <w:szCs w:val="24"/>
        </w:rPr>
      </w:pPr>
      <w:r w:rsidRPr="00023F11">
        <w:rPr>
          <w:rFonts w:ascii="Times New Roman" w:hAnsi="Times New Roman" w:cs="Times New Roman"/>
          <w:b/>
          <w:sz w:val="24"/>
          <w:szCs w:val="24"/>
        </w:rPr>
        <w:sym w:font="Symbol" w:char="F0B7"/>
      </w:r>
      <w:r w:rsidRPr="00023F11">
        <w:rPr>
          <w:rFonts w:ascii="Times New Roman" w:hAnsi="Times New Roman" w:cs="Times New Roman"/>
          <w:b/>
          <w:sz w:val="24"/>
          <w:szCs w:val="24"/>
        </w:rPr>
        <w:t xml:space="preserve"> </w:t>
      </w:r>
      <w:r w:rsidRPr="003055A1">
        <w:rPr>
          <w:rFonts w:ascii="Times New Roman" w:hAnsi="Times New Roman" w:cs="Times New Roman"/>
          <w:b/>
          <w:sz w:val="24"/>
          <w:szCs w:val="24"/>
        </w:rPr>
        <w:t>Les prix et le montant de l’offre financière doivent être exprimés avec deux décimales (deux chiffres après la virgule maximum</w:t>
      </w:r>
      <w:r>
        <w:rPr>
          <w:rFonts w:ascii="Times New Roman" w:hAnsi="Times New Roman" w:cs="Times New Roman"/>
          <w:b/>
          <w:sz w:val="24"/>
          <w:szCs w:val="24"/>
        </w:rPr>
        <w:t>) ;</w:t>
      </w:r>
    </w:p>
    <w:p w:rsidR="0051226F" w:rsidRPr="00456092" w:rsidRDefault="0051226F"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25" w:name="_Toc407704056"/>
      <w:bookmarkStart w:id="26" w:name="_Toc18425006"/>
      <w:r w:rsidRPr="00456092">
        <w:rPr>
          <w:rFonts w:ascii="Times New Roman" w:hAnsi="Times New Roman"/>
          <w:bCs w:val="0"/>
          <w:iCs/>
          <w:caps/>
          <w:color w:val="1F497D"/>
          <w:sz w:val="24"/>
          <w:szCs w:val="24"/>
        </w:rPr>
        <w:t>CAUTIONNEMENT PROVISOIRE</w:t>
      </w:r>
      <w:bookmarkEnd w:id="25"/>
      <w:bookmarkEnd w:id="26"/>
    </w:p>
    <w:p w:rsidR="0051226F" w:rsidRPr="00666CA7" w:rsidRDefault="0051226F" w:rsidP="00864E87">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Les soumissionnaires seront tenus de remettre </w:t>
      </w:r>
      <w:r w:rsidR="00864E87">
        <w:rPr>
          <w:rFonts w:ascii="Times New Roman" w:hAnsi="Times New Roman" w:cs="Times New Roman"/>
          <w:sz w:val="24"/>
          <w:szCs w:val="24"/>
        </w:rPr>
        <w:t>L’ENSAT</w:t>
      </w:r>
      <w:r w:rsidRPr="00666CA7">
        <w:rPr>
          <w:rFonts w:ascii="Times New Roman" w:hAnsi="Times New Roman" w:cs="Times New Roman"/>
          <w:sz w:val="24"/>
          <w:szCs w:val="24"/>
        </w:rPr>
        <w:t xml:space="preserve"> avec leur soumission, un </w:t>
      </w:r>
      <w:r w:rsidR="007560E1" w:rsidRPr="00666CA7">
        <w:rPr>
          <w:rFonts w:ascii="Times New Roman" w:hAnsi="Times New Roman" w:cs="Times New Roman"/>
          <w:sz w:val="24"/>
          <w:szCs w:val="24"/>
        </w:rPr>
        <w:t xml:space="preserve">cautionnement provisoire </w:t>
      </w:r>
      <w:r w:rsidR="001514CD" w:rsidRPr="00666CA7">
        <w:rPr>
          <w:rFonts w:ascii="Times New Roman" w:hAnsi="Times New Roman" w:cs="Times New Roman"/>
          <w:sz w:val="24"/>
          <w:szCs w:val="24"/>
        </w:rPr>
        <w:t>dont le  montant est fixé dans l’avis d’appel d’offres</w:t>
      </w:r>
      <w:r w:rsidRPr="00666CA7">
        <w:rPr>
          <w:rFonts w:ascii="Times New Roman" w:hAnsi="Times New Roman" w:cs="Times New Roman"/>
          <w:sz w:val="24"/>
          <w:szCs w:val="24"/>
        </w:rPr>
        <w:t>.</w:t>
      </w:r>
    </w:p>
    <w:p w:rsidR="0051226F" w:rsidRPr="00666CA7" w:rsidRDefault="007560E1" w:rsidP="00326581">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Il sera restitué après le jugement de l’appel d’offres pour les soumissionnaires non retenus.</w:t>
      </w:r>
      <w:r w:rsidR="0049128D" w:rsidRPr="00666CA7">
        <w:rPr>
          <w:rFonts w:ascii="Times New Roman" w:hAnsi="Times New Roman" w:cs="Times New Roman"/>
          <w:sz w:val="24"/>
          <w:szCs w:val="24"/>
        </w:rPr>
        <w:t xml:space="preserve"> </w:t>
      </w:r>
      <w:r w:rsidR="0051226F" w:rsidRPr="00666CA7">
        <w:rPr>
          <w:rFonts w:ascii="Times New Roman" w:hAnsi="Times New Roman" w:cs="Times New Roman"/>
          <w:sz w:val="24"/>
          <w:szCs w:val="24"/>
        </w:rPr>
        <w:t>Pour le(s) soumissionnaire(s) retenu(s) le cautionnement provisoire, avant d’être restitué sera remplacé par un cautionnement définitif.</w:t>
      </w:r>
    </w:p>
    <w:p w:rsidR="0051226F" w:rsidRPr="00666CA7" w:rsidRDefault="0051226F" w:rsidP="00864E87">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Le cautionnement provisoire reste acquis à </w:t>
      </w:r>
      <w:r w:rsidR="00864E87">
        <w:rPr>
          <w:rFonts w:ascii="Times New Roman" w:hAnsi="Times New Roman" w:cs="Times New Roman"/>
          <w:sz w:val="24"/>
          <w:szCs w:val="24"/>
        </w:rPr>
        <w:t>L’ENSAT</w:t>
      </w:r>
      <w:r w:rsidR="00973DD0">
        <w:rPr>
          <w:rFonts w:ascii="Times New Roman" w:hAnsi="Times New Roman" w:cs="Times New Roman"/>
          <w:sz w:val="24"/>
          <w:szCs w:val="24"/>
        </w:rPr>
        <w:t xml:space="preserve"> </w:t>
      </w:r>
      <w:r w:rsidRPr="00666CA7">
        <w:rPr>
          <w:rFonts w:ascii="Times New Roman" w:hAnsi="Times New Roman" w:cs="Times New Roman"/>
          <w:sz w:val="24"/>
          <w:szCs w:val="24"/>
        </w:rPr>
        <w:t>dans les cas suivants :</w:t>
      </w:r>
    </w:p>
    <w:p w:rsidR="0051226F" w:rsidRPr="00666CA7" w:rsidRDefault="0051226F" w:rsidP="00326581">
      <w:pPr>
        <w:pStyle w:val="Corpsdetexte2"/>
        <w:numPr>
          <w:ilvl w:val="0"/>
          <w:numId w:val="33"/>
        </w:numPr>
        <w:spacing w:before="120" w:after="120"/>
        <w:ind w:left="993" w:hanging="284"/>
        <w:rPr>
          <w:rFonts w:ascii="Times New Roman" w:hAnsi="Times New Roman"/>
          <w:b w:val="0"/>
          <w:sz w:val="24"/>
          <w:szCs w:val="24"/>
        </w:rPr>
      </w:pPr>
      <w:r w:rsidRPr="00666CA7">
        <w:rPr>
          <w:rFonts w:ascii="Times New Roman" w:hAnsi="Times New Roman"/>
          <w:b w:val="0"/>
          <w:sz w:val="24"/>
          <w:szCs w:val="24"/>
        </w:rPr>
        <w:t xml:space="preserve">Si le soumissionnaire retire son offre pendant </w:t>
      </w:r>
      <w:r w:rsidR="007560E1" w:rsidRPr="00666CA7">
        <w:rPr>
          <w:rFonts w:ascii="Times New Roman" w:hAnsi="Times New Roman"/>
          <w:b w:val="0"/>
          <w:sz w:val="24"/>
          <w:szCs w:val="24"/>
        </w:rPr>
        <w:t>la période de sa validité</w:t>
      </w:r>
      <w:r w:rsidR="003E7607" w:rsidRPr="00666CA7">
        <w:rPr>
          <w:rFonts w:ascii="Times New Roman" w:hAnsi="Times New Roman"/>
          <w:b w:val="0"/>
          <w:sz w:val="24"/>
          <w:szCs w:val="24"/>
        </w:rPr>
        <w:t> ;</w:t>
      </w:r>
    </w:p>
    <w:p w:rsidR="007560E1" w:rsidRPr="00666CA7" w:rsidRDefault="00220742" w:rsidP="00326581">
      <w:pPr>
        <w:pStyle w:val="Corpsdetexte2"/>
        <w:numPr>
          <w:ilvl w:val="0"/>
          <w:numId w:val="33"/>
        </w:numPr>
        <w:spacing w:before="120" w:after="120"/>
        <w:ind w:left="993" w:hanging="284"/>
        <w:rPr>
          <w:rFonts w:ascii="Times New Roman" w:hAnsi="Times New Roman"/>
          <w:b w:val="0"/>
          <w:sz w:val="24"/>
          <w:szCs w:val="24"/>
        </w:rPr>
      </w:pPr>
      <w:r w:rsidRPr="00666CA7">
        <w:rPr>
          <w:rFonts w:ascii="Times New Roman" w:hAnsi="Times New Roman"/>
          <w:b w:val="0"/>
          <w:sz w:val="24"/>
          <w:szCs w:val="24"/>
        </w:rPr>
        <w:t>S</w:t>
      </w:r>
      <w:r w:rsidR="007560E1" w:rsidRPr="00666CA7">
        <w:rPr>
          <w:rFonts w:ascii="Times New Roman" w:hAnsi="Times New Roman"/>
          <w:b w:val="0"/>
          <w:sz w:val="24"/>
          <w:szCs w:val="24"/>
        </w:rPr>
        <w:t>i un membre d’un groupement se désiste pendant la période de validité de son offre</w:t>
      </w:r>
      <w:r w:rsidR="003E7607" w:rsidRPr="00666CA7">
        <w:rPr>
          <w:rFonts w:ascii="Times New Roman" w:hAnsi="Times New Roman"/>
          <w:b w:val="0"/>
          <w:sz w:val="24"/>
          <w:szCs w:val="24"/>
        </w:rPr>
        <w:t> ;</w:t>
      </w:r>
    </w:p>
    <w:p w:rsidR="007560E1" w:rsidRPr="00666CA7" w:rsidRDefault="00220742" w:rsidP="00326581">
      <w:pPr>
        <w:pStyle w:val="Corpsdetexte2"/>
        <w:numPr>
          <w:ilvl w:val="0"/>
          <w:numId w:val="33"/>
        </w:numPr>
        <w:spacing w:before="120" w:after="120"/>
        <w:ind w:left="993" w:hanging="284"/>
        <w:rPr>
          <w:rFonts w:ascii="Times New Roman" w:hAnsi="Times New Roman"/>
          <w:b w:val="0"/>
          <w:sz w:val="24"/>
          <w:szCs w:val="24"/>
        </w:rPr>
      </w:pPr>
      <w:r w:rsidRPr="00666CA7">
        <w:rPr>
          <w:rFonts w:ascii="Times New Roman" w:hAnsi="Times New Roman"/>
          <w:b w:val="0"/>
          <w:sz w:val="24"/>
          <w:szCs w:val="24"/>
        </w:rPr>
        <w:t>S</w:t>
      </w:r>
      <w:r w:rsidR="007560E1" w:rsidRPr="00666CA7">
        <w:rPr>
          <w:rFonts w:ascii="Times New Roman" w:hAnsi="Times New Roman"/>
          <w:b w:val="0"/>
          <w:sz w:val="24"/>
          <w:szCs w:val="24"/>
        </w:rPr>
        <w:t xml:space="preserve">i la </w:t>
      </w:r>
      <w:r w:rsidRPr="00666CA7">
        <w:rPr>
          <w:rFonts w:ascii="Times New Roman" w:hAnsi="Times New Roman"/>
          <w:b w:val="0"/>
          <w:sz w:val="24"/>
          <w:szCs w:val="24"/>
        </w:rPr>
        <w:t>déclaration</w:t>
      </w:r>
      <w:r w:rsidR="007560E1" w:rsidRPr="00666CA7">
        <w:rPr>
          <w:rFonts w:ascii="Times New Roman" w:hAnsi="Times New Roman"/>
          <w:b w:val="0"/>
          <w:sz w:val="24"/>
          <w:szCs w:val="24"/>
        </w:rPr>
        <w:t xml:space="preserve"> sur l’honneur du soumissionnaire s’avère inexacte, par la production de faux renseignements ou pièces falsifiées ou autres</w:t>
      </w:r>
      <w:r w:rsidR="003E7607" w:rsidRPr="00666CA7">
        <w:rPr>
          <w:rFonts w:ascii="Times New Roman" w:hAnsi="Times New Roman"/>
          <w:b w:val="0"/>
          <w:sz w:val="24"/>
          <w:szCs w:val="24"/>
        </w:rPr>
        <w:t> ;</w:t>
      </w:r>
    </w:p>
    <w:p w:rsidR="007560E1" w:rsidRPr="00666CA7" w:rsidRDefault="00220742" w:rsidP="00326581">
      <w:pPr>
        <w:pStyle w:val="Corpsdetexte2"/>
        <w:numPr>
          <w:ilvl w:val="0"/>
          <w:numId w:val="33"/>
        </w:numPr>
        <w:spacing w:before="120" w:after="120"/>
        <w:ind w:left="993" w:hanging="284"/>
        <w:rPr>
          <w:rFonts w:ascii="Times New Roman" w:hAnsi="Times New Roman"/>
          <w:b w:val="0"/>
          <w:sz w:val="24"/>
          <w:szCs w:val="24"/>
        </w:rPr>
      </w:pPr>
      <w:r w:rsidRPr="00666CA7">
        <w:rPr>
          <w:rFonts w:ascii="Times New Roman" w:hAnsi="Times New Roman"/>
          <w:b w:val="0"/>
          <w:sz w:val="24"/>
          <w:szCs w:val="24"/>
        </w:rPr>
        <w:t>S</w:t>
      </w:r>
      <w:r w:rsidR="007560E1" w:rsidRPr="00666CA7">
        <w:rPr>
          <w:rFonts w:ascii="Times New Roman" w:hAnsi="Times New Roman"/>
          <w:b w:val="0"/>
          <w:sz w:val="24"/>
          <w:szCs w:val="24"/>
        </w:rPr>
        <w:t>i le soumissionnaire ayant présenté l’offre la plus avantageuse ne produit pas, dans le délai prescrit, les pièces du dossier administratif</w:t>
      </w:r>
      <w:r w:rsidR="003E7607" w:rsidRPr="00666CA7">
        <w:rPr>
          <w:rFonts w:ascii="Times New Roman" w:hAnsi="Times New Roman"/>
          <w:b w:val="0"/>
          <w:sz w:val="24"/>
          <w:szCs w:val="24"/>
        </w:rPr>
        <w:t> ;</w:t>
      </w:r>
    </w:p>
    <w:p w:rsidR="00220742" w:rsidRPr="00666CA7" w:rsidRDefault="00220742" w:rsidP="00326581">
      <w:pPr>
        <w:pStyle w:val="Corpsdetexte2"/>
        <w:numPr>
          <w:ilvl w:val="0"/>
          <w:numId w:val="33"/>
        </w:numPr>
        <w:spacing w:before="120" w:after="120"/>
        <w:ind w:left="993" w:hanging="284"/>
        <w:rPr>
          <w:rFonts w:ascii="Times New Roman" w:hAnsi="Times New Roman"/>
          <w:b w:val="0"/>
          <w:sz w:val="24"/>
          <w:szCs w:val="24"/>
        </w:rPr>
      </w:pPr>
      <w:r w:rsidRPr="00666CA7">
        <w:rPr>
          <w:rFonts w:ascii="Times New Roman" w:hAnsi="Times New Roman"/>
          <w:b w:val="0"/>
          <w:sz w:val="24"/>
          <w:szCs w:val="24"/>
        </w:rPr>
        <w:t>Si le soumissionnaire n’accepte pas les corrections à porter à l’acte d’engagement</w:t>
      </w:r>
      <w:r w:rsidR="003E7607" w:rsidRPr="00666CA7">
        <w:rPr>
          <w:rFonts w:ascii="Times New Roman" w:hAnsi="Times New Roman"/>
          <w:b w:val="0"/>
          <w:sz w:val="24"/>
          <w:szCs w:val="24"/>
        </w:rPr>
        <w:t> ;</w:t>
      </w:r>
    </w:p>
    <w:p w:rsidR="00220742" w:rsidRPr="00666CA7" w:rsidRDefault="00220742" w:rsidP="00326581">
      <w:pPr>
        <w:pStyle w:val="Corpsdetexte2"/>
        <w:numPr>
          <w:ilvl w:val="0"/>
          <w:numId w:val="33"/>
        </w:numPr>
        <w:spacing w:before="120" w:after="120"/>
        <w:ind w:left="993" w:hanging="284"/>
        <w:rPr>
          <w:rFonts w:ascii="Times New Roman" w:hAnsi="Times New Roman"/>
          <w:b w:val="0"/>
          <w:sz w:val="24"/>
          <w:szCs w:val="24"/>
        </w:rPr>
      </w:pPr>
      <w:r w:rsidRPr="00666CA7">
        <w:rPr>
          <w:rFonts w:ascii="Times New Roman" w:hAnsi="Times New Roman"/>
          <w:b w:val="0"/>
          <w:sz w:val="24"/>
          <w:szCs w:val="24"/>
        </w:rPr>
        <w:t>Si le soumissionnaire modifie son offre financière</w:t>
      </w:r>
      <w:r w:rsidR="003E7607" w:rsidRPr="00666CA7">
        <w:rPr>
          <w:rFonts w:ascii="Times New Roman" w:hAnsi="Times New Roman"/>
          <w:b w:val="0"/>
          <w:sz w:val="24"/>
          <w:szCs w:val="24"/>
        </w:rPr>
        <w:t> ;</w:t>
      </w:r>
    </w:p>
    <w:p w:rsidR="00220742" w:rsidRPr="00666CA7" w:rsidRDefault="00220742" w:rsidP="00326581">
      <w:pPr>
        <w:pStyle w:val="Corpsdetexte2"/>
        <w:numPr>
          <w:ilvl w:val="0"/>
          <w:numId w:val="33"/>
        </w:numPr>
        <w:spacing w:before="120" w:after="120"/>
        <w:ind w:left="993" w:hanging="284"/>
        <w:rPr>
          <w:rFonts w:ascii="Times New Roman" w:hAnsi="Times New Roman"/>
          <w:b w:val="0"/>
          <w:sz w:val="24"/>
          <w:szCs w:val="24"/>
        </w:rPr>
      </w:pPr>
      <w:r w:rsidRPr="00666CA7">
        <w:rPr>
          <w:rFonts w:ascii="Times New Roman" w:hAnsi="Times New Roman"/>
          <w:b w:val="0"/>
          <w:sz w:val="24"/>
          <w:szCs w:val="24"/>
        </w:rPr>
        <w:t>Si l’attributaire se désiste pendant le</w:t>
      </w:r>
      <w:r w:rsidR="003E7607" w:rsidRPr="00666CA7">
        <w:rPr>
          <w:rFonts w:ascii="Times New Roman" w:hAnsi="Times New Roman"/>
          <w:b w:val="0"/>
          <w:sz w:val="24"/>
          <w:szCs w:val="24"/>
        </w:rPr>
        <w:t xml:space="preserve"> délai de validité de son offre ;</w:t>
      </w:r>
    </w:p>
    <w:p w:rsidR="003E7607" w:rsidRPr="00666CA7" w:rsidRDefault="003E7607" w:rsidP="00326581">
      <w:pPr>
        <w:pStyle w:val="Corpsdetexte2"/>
        <w:numPr>
          <w:ilvl w:val="0"/>
          <w:numId w:val="33"/>
        </w:numPr>
        <w:spacing w:before="120" w:after="120"/>
        <w:ind w:left="993" w:hanging="284"/>
        <w:rPr>
          <w:rFonts w:ascii="Times New Roman" w:hAnsi="Times New Roman"/>
          <w:b w:val="0"/>
          <w:sz w:val="24"/>
          <w:szCs w:val="24"/>
        </w:rPr>
      </w:pPr>
      <w:r w:rsidRPr="00666CA7">
        <w:rPr>
          <w:rFonts w:ascii="Times New Roman" w:hAnsi="Times New Roman"/>
          <w:b w:val="0"/>
          <w:sz w:val="24"/>
          <w:szCs w:val="24"/>
        </w:rPr>
        <w:t xml:space="preserve">Si le titulaire ne produit pas le cautionnement définitif dans le délais </w:t>
      </w:r>
      <w:r w:rsidR="00B91E2A" w:rsidRPr="00666CA7">
        <w:rPr>
          <w:rFonts w:ascii="Times New Roman" w:hAnsi="Times New Roman"/>
          <w:b w:val="0"/>
          <w:sz w:val="24"/>
          <w:szCs w:val="24"/>
        </w:rPr>
        <w:t>réglementaire</w:t>
      </w:r>
      <w:r w:rsidRPr="00666CA7">
        <w:rPr>
          <w:rFonts w:ascii="Times New Roman" w:hAnsi="Times New Roman"/>
          <w:b w:val="0"/>
          <w:sz w:val="24"/>
          <w:szCs w:val="24"/>
        </w:rPr>
        <w:t> ;</w:t>
      </w:r>
    </w:p>
    <w:p w:rsidR="003E7607" w:rsidRPr="00666CA7" w:rsidRDefault="00B91E2A" w:rsidP="00326581">
      <w:pPr>
        <w:pStyle w:val="Corpsdetexte2"/>
        <w:numPr>
          <w:ilvl w:val="0"/>
          <w:numId w:val="33"/>
        </w:numPr>
        <w:spacing w:before="120" w:after="120"/>
        <w:ind w:left="993" w:hanging="284"/>
        <w:rPr>
          <w:rFonts w:ascii="Times New Roman" w:hAnsi="Times New Roman"/>
          <w:b w:val="0"/>
          <w:sz w:val="24"/>
          <w:szCs w:val="24"/>
        </w:rPr>
      </w:pPr>
      <w:r w:rsidRPr="00666CA7">
        <w:rPr>
          <w:rFonts w:ascii="Times New Roman" w:hAnsi="Times New Roman"/>
          <w:b w:val="0"/>
          <w:sz w:val="24"/>
          <w:szCs w:val="24"/>
        </w:rPr>
        <w:t>Si le titulaire refuse de signer le marché.</w:t>
      </w:r>
    </w:p>
    <w:p w:rsidR="00EA015C" w:rsidRPr="00456092" w:rsidRDefault="00EA015C"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27" w:name="_Toc18425007"/>
      <w:r w:rsidRPr="00456092">
        <w:rPr>
          <w:rFonts w:ascii="Times New Roman" w:hAnsi="Times New Roman"/>
          <w:bCs w:val="0"/>
          <w:iCs/>
          <w:caps/>
          <w:color w:val="1F497D"/>
          <w:sz w:val="24"/>
          <w:szCs w:val="24"/>
        </w:rPr>
        <w:t>CONTENU DES DOSSIERS DES CONCURRENTS</w:t>
      </w:r>
      <w:bookmarkEnd w:id="27"/>
    </w:p>
    <w:p w:rsidR="00EA015C" w:rsidRPr="00666CA7" w:rsidRDefault="00EA015C" w:rsidP="00023F11">
      <w:pPr>
        <w:numPr>
          <w:ilvl w:val="0"/>
          <w:numId w:val="34"/>
        </w:numPr>
        <w:tabs>
          <w:tab w:val="clear" w:pos="2149"/>
          <w:tab w:val="num" w:pos="1080"/>
        </w:tabs>
        <w:spacing w:before="120" w:after="120"/>
        <w:ind w:left="1077" w:hanging="357"/>
        <w:rPr>
          <w:rFonts w:ascii="Times New Roman" w:hAnsi="Times New Roman" w:cs="Times New Roman"/>
          <w:b/>
          <w:bCs/>
          <w:sz w:val="24"/>
          <w:szCs w:val="24"/>
        </w:rPr>
      </w:pPr>
      <w:r w:rsidRPr="00666CA7">
        <w:rPr>
          <w:rFonts w:ascii="Times New Roman" w:hAnsi="Times New Roman" w:cs="Times New Roman"/>
          <w:b/>
          <w:bCs/>
          <w:sz w:val="24"/>
          <w:szCs w:val="24"/>
        </w:rPr>
        <w:t>Contenu des dossiers</w:t>
      </w:r>
    </w:p>
    <w:p w:rsidR="00EA015C" w:rsidRPr="00666CA7" w:rsidRDefault="00EA015C" w:rsidP="008A0EEC">
      <w:pPr>
        <w:spacing w:before="80" w:after="60"/>
        <w:ind w:firstLine="709"/>
        <w:rPr>
          <w:rFonts w:ascii="Times New Roman" w:hAnsi="Times New Roman" w:cs="Times New Roman"/>
          <w:sz w:val="24"/>
          <w:szCs w:val="24"/>
        </w:rPr>
      </w:pPr>
      <w:r w:rsidRPr="00666CA7">
        <w:rPr>
          <w:rFonts w:ascii="Times New Roman" w:hAnsi="Times New Roman" w:cs="Times New Roman"/>
          <w:sz w:val="24"/>
          <w:szCs w:val="24"/>
        </w:rPr>
        <w:t xml:space="preserve">Conformément aux dispositions </w:t>
      </w:r>
      <w:r w:rsidRPr="00666CA7">
        <w:rPr>
          <w:rFonts w:ascii="Times New Roman" w:hAnsi="Times New Roman" w:cs="Times New Roman"/>
          <w:b/>
          <w:bCs/>
          <w:sz w:val="24"/>
          <w:szCs w:val="24"/>
        </w:rPr>
        <w:t>du Règlement</w:t>
      </w:r>
      <w:r w:rsidRPr="00666CA7">
        <w:rPr>
          <w:rFonts w:ascii="Times New Roman" w:hAnsi="Times New Roman" w:cs="Times New Roman"/>
          <w:bCs/>
          <w:sz w:val="24"/>
          <w:szCs w:val="24"/>
        </w:rPr>
        <w:t xml:space="preserve"> relatif aux conditions et formes de passation des </w:t>
      </w:r>
      <w:r w:rsidRPr="00666CA7">
        <w:rPr>
          <w:rFonts w:ascii="Times New Roman" w:hAnsi="Times New Roman" w:cs="Times New Roman"/>
          <w:sz w:val="24"/>
          <w:szCs w:val="24"/>
        </w:rPr>
        <w:t>marchés</w:t>
      </w:r>
      <w:r w:rsidRPr="00666CA7">
        <w:rPr>
          <w:rFonts w:ascii="Times New Roman" w:hAnsi="Times New Roman" w:cs="Times New Roman"/>
          <w:bCs/>
          <w:sz w:val="24"/>
          <w:szCs w:val="24"/>
        </w:rPr>
        <w:t xml:space="preserve"> de</w:t>
      </w:r>
      <w:r w:rsidR="00E1314B">
        <w:rPr>
          <w:rFonts w:ascii="Times New Roman" w:hAnsi="Times New Roman" w:cs="Times New Roman"/>
          <w:bCs/>
          <w:sz w:val="24"/>
          <w:szCs w:val="24"/>
        </w:rPr>
        <w:t xml:space="preserve"> </w:t>
      </w:r>
      <w:r w:rsidR="00864E87">
        <w:rPr>
          <w:rFonts w:ascii="Times New Roman" w:hAnsi="Times New Roman" w:cs="Times New Roman"/>
          <w:bCs/>
          <w:sz w:val="24"/>
          <w:szCs w:val="24"/>
        </w:rPr>
        <w:t>L’</w:t>
      </w:r>
      <w:r w:rsidR="008A0EEC">
        <w:rPr>
          <w:rFonts w:ascii="Times New Roman" w:hAnsi="Times New Roman" w:cs="Times New Roman"/>
          <w:bCs/>
          <w:sz w:val="24"/>
          <w:szCs w:val="24"/>
        </w:rPr>
        <w:t>UNIVERSITE ABDELMALEK ESSAADI</w:t>
      </w:r>
      <w:r w:rsidRPr="00666CA7">
        <w:rPr>
          <w:rFonts w:ascii="Times New Roman" w:hAnsi="Times New Roman" w:cs="Times New Roman"/>
          <w:sz w:val="24"/>
          <w:szCs w:val="24"/>
        </w:rPr>
        <w:t>, Les dossiers présentés par les concurrents doivent comporter :</w:t>
      </w:r>
    </w:p>
    <w:p w:rsidR="00EA015C" w:rsidRPr="00666CA7" w:rsidRDefault="00EA015C" w:rsidP="00023F11">
      <w:pPr>
        <w:numPr>
          <w:ilvl w:val="0"/>
          <w:numId w:val="35"/>
        </w:numPr>
        <w:tabs>
          <w:tab w:val="clear" w:pos="1287"/>
          <w:tab w:val="num" w:pos="900"/>
        </w:tabs>
        <w:ind w:left="900" w:hanging="180"/>
        <w:jc w:val="lowKashida"/>
        <w:rPr>
          <w:rFonts w:ascii="Times New Roman" w:hAnsi="Times New Roman" w:cs="Times New Roman"/>
          <w:sz w:val="24"/>
          <w:szCs w:val="24"/>
        </w:rPr>
      </w:pPr>
      <w:r w:rsidRPr="00666CA7">
        <w:rPr>
          <w:rFonts w:ascii="Times New Roman" w:hAnsi="Times New Roman" w:cs="Times New Roman"/>
          <w:sz w:val="24"/>
          <w:szCs w:val="24"/>
        </w:rPr>
        <w:t>Un</w:t>
      </w:r>
      <w:r w:rsidR="008F5F3A">
        <w:rPr>
          <w:rFonts w:ascii="Times New Roman" w:hAnsi="Times New Roman" w:cs="Times New Roman"/>
          <w:sz w:val="24"/>
          <w:szCs w:val="24"/>
        </w:rPr>
        <w:t xml:space="preserve"> dossier administratif </w:t>
      </w:r>
      <w:r w:rsidR="00DE3E1E">
        <w:rPr>
          <w:rFonts w:ascii="Times New Roman" w:hAnsi="Times New Roman" w:cs="Times New Roman"/>
          <w:sz w:val="24"/>
          <w:szCs w:val="24"/>
        </w:rPr>
        <w:t xml:space="preserve">précité </w:t>
      </w:r>
      <w:r w:rsidR="00DE3E1E" w:rsidRPr="00666CA7">
        <w:rPr>
          <w:rFonts w:ascii="Times New Roman" w:hAnsi="Times New Roman" w:cs="Times New Roman"/>
          <w:sz w:val="24"/>
          <w:szCs w:val="24"/>
        </w:rPr>
        <w:t>;</w:t>
      </w:r>
    </w:p>
    <w:p w:rsidR="00EA015C" w:rsidRPr="00666CA7" w:rsidRDefault="00EA015C" w:rsidP="00023F11">
      <w:pPr>
        <w:numPr>
          <w:ilvl w:val="0"/>
          <w:numId w:val="35"/>
        </w:numPr>
        <w:tabs>
          <w:tab w:val="clear" w:pos="1287"/>
          <w:tab w:val="num" w:pos="900"/>
        </w:tabs>
        <w:ind w:left="900" w:hanging="180"/>
        <w:jc w:val="lowKashida"/>
        <w:rPr>
          <w:rFonts w:ascii="Times New Roman" w:hAnsi="Times New Roman" w:cs="Times New Roman"/>
          <w:sz w:val="24"/>
          <w:szCs w:val="24"/>
        </w:rPr>
      </w:pPr>
      <w:r w:rsidRPr="00666CA7">
        <w:rPr>
          <w:rFonts w:ascii="Times New Roman" w:hAnsi="Times New Roman" w:cs="Times New Roman"/>
          <w:sz w:val="24"/>
          <w:szCs w:val="24"/>
        </w:rPr>
        <w:t>Un dossier technique précité ;</w:t>
      </w:r>
    </w:p>
    <w:p w:rsidR="00EA015C" w:rsidRPr="00666CA7" w:rsidRDefault="00EA015C" w:rsidP="00023F11">
      <w:pPr>
        <w:numPr>
          <w:ilvl w:val="0"/>
          <w:numId w:val="35"/>
        </w:numPr>
        <w:tabs>
          <w:tab w:val="clear" w:pos="1287"/>
          <w:tab w:val="num" w:pos="900"/>
        </w:tabs>
        <w:ind w:left="900" w:hanging="180"/>
        <w:jc w:val="lowKashida"/>
        <w:rPr>
          <w:rFonts w:ascii="Times New Roman" w:hAnsi="Times New Roman" w:cs="Times New Roman"/>
          <w:sz w:val="24"/>
          <w:szCs w:val="24"/>
        </w:rPr>
      </w:pPr>
      <w:r w:rsidRPr="00666CA7">
        <w:rPr>
          <w:rFonts w:ascii="Times New Roman" w:hAnsi="Times New Roman" w:cs="Times New Roman"/>
          <w:sz w:val="24"/>
          <w:szCs w:val="24"/>
        </w:rPr>
        <w:t>Dossier additif précité ;</w:t>
      </w:r>
    </w:p>
    <w:p w:rsidR="00EA015C" w:rsidRPr="00666CA7" w:rsidRDefault="00EA015C" w:rsidP="00023F11">
      <w:pPr>
        <w:numPr>
          <w:ilvl w:val="0"/>
          <w:numId w:val="35"/>
        </w:numPr>
        <w:tabs>
          <w:tab w:val="clear" w:pos="1287"/>
          <w:tab w:val="num" w:pos="900"/>
        </w:tabs>
        <w:ind w:left="900" w:hanging="180"/>
        <w:jc w:val="lowKashida"/>
        <w:rPr>
          <w:rFonts w:ascii="Times New Roman" w:hAnsi="Times New Roman" w:cs="Times New Roman"/>
          <w:sz w:val="24"/>
          <w:szCs w:val="24"/>
        </w:rPr>
      </w:pPr>
      <w:r w:rsidRPr="00666CA7">
        <w:rPr>
          <w:rFonts w:ascii="Times New Roman" w:hAnsi="Times New Roman" w:cs="Times New Roman"/>
          <w:sz w:val="24"/>
          <w:szCs w:val="24"/>
        </w:rPr>
        <w:t>Une offre financière comprenant :</w:t>
      </w:r>
    </w:p>
    <w:p w:rsidR="00EA015C" w:rsidRPr="00666CA7" w:rsidRDefault="00EA015C" w:rsidP="009D3674">
      <w:pPr>
        <w:numPr>
          <w:ilvl w:val="0"/>
          <w:numId w:val="36"/>
        </w:numPr>
        <w:tabs>
          <w:tab w:val="num" w:pos="-4680"/>
          <w:tab w:val="num" w:pos="900"/>
        </w:tabs>
        <w:spacing w:before="120"/>
        <w:ind w:left="900" w:hanging="180"/>
        <w:rPr>
          <w:rFonts w:ascii="Times New Roman" w:hAnsi="Times New Roman" w:cs="Times New Roman"/>
          <w:sz w:val="24"/>
          <w:szCs w:val="24"/>
        </w:rPr>
      </w:pPr>
      <w:r w:rsidRPr="00666CA7">
        <w:rPr>
          <w:rFonts w:ascii="Times New Roman" w:hAnsi="Times New Roman" w:cs="Times New Roman"/>
          <w:sz w:val="24"/>
          <w:szCs w:val="24"/>
        </w:rPr>
        <w:lastRenderedPageBreak/>
        <w:t xml:space="preserve">L’acte d’engagement, établi conformément aux stipulations du paragraphe 1-a de l’article 27 du Règlement précité par lequel le concurrent s’engage à réaliser les prestations objet du marché qui résultera du présent appel d’offres conformément aux conditions prévues au CPS et moyennant un prix qu’il propose. Il est établi en un seul exemplaire selon le modèle joint en </w:t>
      </w:r>
      <w:r w:rsidRPr="00666CA7">
        <w:rPr>
          <w:rFonts w:ascii="Times New Roman" w:hAnsi="Times New Roman" w:cs="Times New Roman"/>
          <w:b/>
          <w:bCs/>
          <w:sz w:val="24"/>
          <w:szCs w:val="24"/>
        </w:rPr>
        <w:t>Annexe 1 et 2.</w:t>
      </w:r>
    </w:p>
    <w:p w:rsidR="00EA015C" w:rsidRPr="00666CA7" w:rsidRDefault="00EA015C" w:rsidP="00EA015C">
      <w:pPr>
        <w:spacing w:before="80" w:after="60"/>
        <w:ind w:firstLine="709"/>
        <w:rPr>
          <w:rFonts w:ascii="Times New Roman" w:hAnsi="Times New Roman" w:cs="Times New Roman"/>
          <w:sz w:val="24"/>
          <w:szCs w:val="24"/>
        </w:rPr>
      </w:pPr>
      <w:r w:rsidRPr="00666CA7">
        <w:rPr>
          <w:rFonts w:ascii="Times New Roman" w:hAnsi="Times New Roman" w:cs="Times New Roman"/>
          <w:sz w:val="24"/>
          <w:szCs w:val="24"/>
        </w:rPr>
        <w:t xml:space="preserve">Cet </w:t>
      </w:r>
      <w:r w:rsidRPr="00666CA7">
        <w:rPr>
          <w:rFonts w:ascii="Times New Roman" w:hAnsi="Times New Roman" w:cs="Times New Roman"/>
          <w:bCs/>
          <w:sz w:val="24"/>
          <w:szCs w:val="24"/>
        </w:rPr>
        <w:t>acte</w:t>
      </w:r>
      <w:r w:rsidRPr="00666CA7">
        <w:rPr>
          <w:rFonts w:ascii="Times New Roman" w:hAnsi="Times New Roman" w:cs="Times New Roman"/>
          <w:sz w:val="24"/>
          <w:szCs w:val="24"/>
        </w:rPr>
        <w:t xml:space="preserve"> dûment rempli, et comportant le relevé d'identité bancaire (RIB), est signé par le concurrent ou son représentant habilité, sans qu’un même représentant puisse représenter plus d’un concurrent à la fois pour le même marché.</w:t>
      </w:r>
    </w:p>
    <w:p w:rsidR="00EA015C" w:rsidRPr="00666CA7" w:rsidRDefault="00EA015C" w:rsidP="008A0EEC">
      <w:pPr>
        <w:spacing w:before="80" w:after="60"/>
        <w:ind w:firstLine="709"/>
        <w:rPr>
          <w:rFonts w:ascii="Times New Roman" w:hAnsi="Times New Roman" w:cs="Times New Roman"/>
          <w:sz w:val="24"/>
          <w:szCs w:val="24"/>
        </w:rPr>
      </w:pPr>
      <w:r w:rsidRPr="00666CA7">
        <w:rPr>
          <w:rFonts w:ascii="Times New Roman" w:hAnsi="Times New Roman" w:cs="Times New Roman"/>
          <w:bCs/>
          <w:sz w:val="24"/>
          <w:szCs w:val="24"/>
        </w:rPr>
        <w:t>Lorsque</w:t>
      </w:r>
      <w:r w:rsidRPr="00666CA7">
        <w:rPr>
          <w:rFonts w:ascii="Times New Roman" w:hAnsi="Times New Roman" w:cs="Times New Roman"/>
          <w:sz w:val="24"/>
          <w:szCs w:val="24"/>
        </w:rPr>
        <w:t xml:space="preserve"> l’acte d’engagement est souscrit par un groupement tel qu'il est défini </w:t>
      </w:r>
      <w:r w:rsidR="008A0EEC">
        <w:rPr>
          <w:rFonts w:ascii="Times New Roman" w:hAnsi="Times New Roman" w:cs="Times New Roman"/>
          <w:sz w:val="24"/>
          <w:szCs w:val="24"/>
        </w:rPr>
        <w:t>au</w:t>
      </w:r>
      <w:r w:rsidRPr="00666CA7">
        <w:rPr>
          <w:rFonts w:ascii="Times New Roman" w:hAnsi="Times New Roman" w:cs="Times New Roman"/>
          <w:b/>
          <w:sz w:val="24"/>
          <w:szCs w:val="24"/>
        </w:rPr>
        <w:t xml:space="preserve"> Règlement précité,</w:t>
      </w:r>
      <w:r w:rsidRPr="00666CA7">
        <w:rPr>
          <w:rFonts w:ascii="Times New Roman" w:hAnsi="Times New Roman" w:cs="Times New Roman"/>
          <w:sz w:val="24"/>
          <w:szCs w:val="24"/>
        </w:rPr>
        <w:t xml:space="preserve"> il doit être signé soit par chacun des membres du groupement, soit seulement par le mandataire si celui-ci justifie des habilitations sous forme de procurations légalisées pour représenter les membres du groupement lors de la procédure de passation du marché.</w:t>
      </w:r>
    </w:p>
    <w:p w:rsidR="00EA015C" w:rsidRPr="00666CA7" w:rsidRDefault="00EA015C" w:rsidP="00023F11">
      <w:pPr>
        <w:numPr>
          <w:ilvl w:val="0"/>
          <w:numId w:val="36"/>
        </w:numPr>
        <w:tabs>
          <w:tab w:val="num" w:pos="-4680"/>
          <w:tab w:val="num" w:pos="900"/>
        </w:tabs>
        <w:spacing w:before="120"/>
        <w:ind w:left="900" w:hanging="180"/>
        <w:rPr>
          <w:rFonts w:ascii="Times New Roman" w:hAnsi="Times New Roman" w:cs="Times New Roman"/>
          <w:sz w:val="24"/>
          <w:szCs w:val="24"/>
        </w:rPr>
      </w:pPr>
      <w:r w:rsidRPr="00666CA7">
        <w:rPr>
          <w:rFonts w:ascii="Times New Roman" w:hAnsi="Times New Roman" w:cs="Times New Roman"/>
          <w:sz w:val="24"/>
          <w:szCs w:val="24"/>
        </w:rPr>
        <w:t>Le</w:t>
      </w:r>
      <w:r w:rsidRPr="00666CA7">
        <w:rPr>
          <w:rFonts w:ascii="Times New Roman" w:hAnsi="Times New Roman" w:cs="Times New Roman"/>
          <w:sz w:val="24"/>
          <w:szCs w:val="24"/>
          <w:lang w:eastAsia="nl-NL"/>
        </w:rPr>
        <w:t xml:space="preserve"> bordereau des prix - détail estimatif paraphé</w:t>
      </w:r>
      <w:r w:rsidRPr="00666CA7">
        <w:rPr>
          <w:rFonts w:ascii="Times New Roman" w:hAnsi="Times New Roman" w:cs="Times New Roman"/>
          <w:bCs/>
          <w:sz w:val="24"/>
          <w:szCs w:val="24"/>
        </w:rPr>
        <w:t xml:space="preserve"> à chaque page et </w:t>
      </w:r>
      <w:r w:rsidRPr="00666CA7">
        <w:rPr>
          <w:rFonts w:ascii="Times New Roman" w:hAnsi="Times New Roman" w:cs="Times New Roman"/>
          <w:sz w:val="24"/>
          <w:szCs w:val="24"/>
        </w:rPr>
        <w:t>indiquant pour chaque article le prix en chiffres</w:t>
      </w:r>
      <w:r w:rsidRPr="00666CA7">
        <w:rPr>
          <w:rFonts w:ascii="Times New Roman" w:hAnsi="Times New Roman" w:cs="Times New Roman"/>
          <w:bCs/>
          <w:sz w:val="24"/>
          <w:szCs w:val="24"/>
        </w:rPr>
        <w:t>.</w:t>
      </w:r>
    </w:p>
    <w:p w:rsidR="00EA015C" w:rsidRPr="00666CA7" w:rsidRDefault="00EA015C" w:rsidP="00EA015C">
      <w:pPr>
        <w:tabs>
          <w:tab w:val="num" w:pos="-4680"/>
          <w:tab w:val="num" w:pos="900"/>
        </w:tabs>
        <w:spacing w:before="80" w:after="60"/>
        <w:ind w:firstLine="709"/>
        <w:rPr>
          <w:rFonts w:ascii="Times New Roman" w:hAnsi="Times New Roman" w:cs="Times New Roman"/>
          <w:sz w:val="24"/>
          <w:szCs w:val="24"/>
        </w:rPr>
      </w:pPr>
      <w:r w:rsidRPr="00666CA7">
        <w:rPr>
          <w:rFonts w:ascii="Times New Roman" w:hAnsi="Times New Roman" w:cs="Times New Roman"/>
          <w:sz w:val="24"/>
          <w:szCs w:val="24"/>
        </w:rPr>
        <w:t>Le montant total de l'acte d'engagement doit être libellé en chiffres et en toutes lettres.</w:t>
      </w:r>
    </w:p>
    <w:p w:rsidR="00EA015C" w:rsidRPr="00666CA7" w:rsidRDefault="00EA015C" w:rsidP="00EA015C">
      <w:pPr>
        <w:tabs>
          <w:tab w:val="num" w:pos="-4680"/>
          <w:tab w:val="num" w:pos="900"/>
        </w:tabs>
        <w:spacing w:before="80" w:after="60"/>
        <w:ind w:firstLine="709"/>
        <w:rPr>
          <w:rFonts w:ascii="Times New Roman" w:hAnsi="Times New Roman" w:cs="Times New Roman"/>
          <w:sz w:val="24"/>
          <w:szCs w:val="24"/>
        </w:rPr>
      </w:pPr>
      <w:r w:rsidRPr="00666CA7">
        <w:rPr>
          <w:rFonts w:ascii="Times New Roman" w:hAnsi="Times New Roman" w:cs="Times New Roman"/>
          <w:sz w:val="24"/>
          <w:szCs w:val="24"/>
        </w:rPr>
        <w:t>Les prix unitaires du bordereau</w:t>
      </w:r>
      <w:r w:rsidRPr="00666CA7">
        <w:rPr>
          <w:rFonts w:ascii="Times New Roman" w:hAnsi="Times New Roman" w:cs="Times New Roman"/>
          <w:sz w:val="24"/>
        </w:rPr>
        <w:t xml:space="preserve"> des prix, du détail estimatif </w:t>
      </w:r>
      <w:r w:rsidRPr="00666CA7">
        <w:rPr>
          <w:rFonts w:ascii="Times New Roman" w:hAnsi="Times New Roman" w:cs="Times New Roman"/>
          <w:sz w:val="24"/>
          <w:szCs w:val="24"/>
        </w:rPr>
        <w:t>doivent être libellés en chiffres.</w:t>
      </w:r>
    </w:p>
    <w:p w:rsidR="00EA015C" w:rsidRPr="00666CA7" w:rsidRDefault="00EA015C" w:rsidP="00EA015C">
      <w:pPr>
        <w:tabs>
          <w:tab w:val="num" w:pos="-4680"/>
          <w:tab w:val="num" w:pos="900"/>
        </w:tabs>
        <w:spacing w:before="80" w:after="60"/>
        <w:ind w:firstLine="709"/>
        <w:rPr>
          <w:rFonts w:ascii="Times New Roman" w:hAnsi="Times New Roman" w:cs="Times New Roman"/>
          <w:sz w:val="24"/>
          <w:szCs w:val="24"/>
        </w:rPr>
      </w:pPr>
      <w:r w:rsidRPr="00666CA7">
        <w:rPr>
          <w:rFonts w:ascii="Times New Roman" w:hAnsi="Times New Roman" w:cs="Times New Roman"/>
          <w:sz w:val="24"/>
          <w:szCs w:val="24"/>
        </w:rPr>
        <w:t>En cas de discordance entre les prix unitaires du bordereau des prix et ceux du détail estimatif, les prix du bordereau des prix prévalent.</w:t>
      </w:r>
    </w:p>
    <w:p w:rsidR="00EA015C" w:rsidRPr="00666CA7" w:rsidRDefault="00EA015C" w:rsidP="00EA015C">
      <w:pPr>
        <w:tabs>
          <w:tab w:val="num" w:pos="-4680"/>
          <w:tab w:val="num" w:pos="900"/>
        </w:tabs>
        <w:spacing w:before="80" w:after="60"/>
        <w:ind w:firstLine="709"/>
        <w:rPr>
          <w:rFonts w:ascii="Times New Roman" w:hAnsi="Times New Roman" w:cs="Times New Roman"/>
          <w:sz w:val="24"/>
          <w:szCs w:val="24"/>
        </w:rPr>
      </w:pPr>
      <w:r w:rsidRPr="00666CA7">
        <w:rPr>
          <w:rFonts w:ascii="Times New Roman" w:hAnsi="Times New Roman" w:cs="Times New Roman"/>
          <w:sz w:val="24"/>
          <w:szCs w:val="24"/>
        </w:rPr>
        <w:t>En cas de discordance entre le montant total de l'acte d'engagement, et de celui du détail estimatif, du bordereau des prix-détail estimatif ou du bordereau du prix global, selon le cas, le montant de ces derniers documents est tenu pour bons pour établir le montant réel de l'acte d'engagement.</w:t>
      </w:r>
    </w:p>
    <w:p w:rsidR="00F030FE" w:rsidRPr="00456092" w:rsidRDefault="00D96736"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28" w:name="_Toc407704057"/>
      <w:bookmarkStart w:id="29" w:name="_Toc18425008"/>
      <w:r w:rsidRPr="00456092">
        <w:rPr>
          <w:rFonts w:ascii="Times New Roman" w:hAnsi="Times New Roman"/>
          <w:bCs w:val="0"/>
          <w:iCs/>
          <w:caps/>
          <w:color w:val="1F497D"/>
          <w:sz w:val="24"/>
          <w:szCs w:val="24"/>
        </w:rPr>
        <w:t>PRESENTATION DES DOSSIERS DES CONCURRENTS</w:t>
      </w:r>
      <w:bookmarkEnd w:id="28"/>
      <w:bookmarkEnd w:id="29"/>
    </w:p>
    <w:p w:rsidR="00CC1AB4" w:rsidRPr="00666CA7" w:rsidRDefault="00EA015C" w:rsidP="008A0EEC">
      <w:pPr>
        <w:numPr>
          <w:ilvl w:val="0"/>
          <w:numId w:val="37"/>
        </w:numPr>
        <w:tabs>
          <w:tab w:val="num" w:pos="900"/>
        </w:tabs>
        <w:rPr>
          <w:rFonts w:ascii="Times New Roman" w:eastAsia="SimSun" w:hAnsi="Times New Roman" w:cs="Times New Roman"/>
          <w:sz w:val="24"/>
          <w:szCs w:val="24"/>
          <w:lang w:eastAsia="zh-CN" w:bidi="ar-MA"/>
        </w:rPr>
      </w:pPr>
      <w:r w:rsidRPr="00666CA7">
        <w:rPr>
          <w:rFonts w:ascii="Times New Roman" w:hAnsi="Times New Roman" w:cs="Times New Roman"/>
          <w:sz w:val="24"/>
          <w:szCs w:val="24"/>
        </w:rPr>
        <w:t xml:space="preserve">Conformément aux dispositions </w:t>
      </w:r>
      <w:r w:rsidRPr="00666CA7">
        <w:rPr>
          <w:rFonts w:ascii="Times New Roman" w:hAnsi="Times New Roman" w:cs="Times New Roman"/>
          <w:b/>
          <w:bCs/>
          <w:sz w:val="24"/>
          <w:szCs w:val="24"/>
        </w:rPr>
        <w:t>du Règlement précité</w:t>
      </w:r>
      <w:r w:rsidRPr="00666CA7">
        <w:rPr>
          <w:rFonts w:ascii="Times New Roman" w:hAnsi="Times New Roman" w:cs="Times New Roman"/>
          <w:sz w:val="24"/>
          <w:szCs w:val="24"/>
        </w:rPr>
        <w:t>, le dossier présenté par chaque concurrent</w:t>
      </w:r>
      <w:r w:rsidRPr="00666CA7">
        <w:rPr>
          <w:rFonts w:ascii="Times New Roman" w:hAnsi="Times New Roman" w:cs="Times New Roman"/>
          <w:b/>
          <w:bCs/>
          <w:sz w:val="24"/>
          <w:szCs w:val="24"/>
        </w:rPr>
        <w:t xml:space="preserve"> </w:t>
      </w:r>
      <w:r w:rsidR="00CC1AB4" w:rsidRPr="00666CA7">
        <w:rPr>
          <w:rFonts w:ascii="Times New Roman" w:hAnsi="Times New Roman" w:cs="Times New Roman"/>
          <w:sz w:val="24"/>
          <w:szCs w:val="24"/>
        </w:rPr>
        <w:t xml:space="preserve">est mis dans un pli </w:t>
      </w:r>
      <w:r w:rsidR="00CC1AB4" w:rsidRPr="00666CA7">
        <w:rPr>
          <w:rFonts w:ascii="Times New Roman" w:eastAsia="SimSun" w:hAnsi="Times New Roman" w:cs="Times New Roman"/>
          <w:sz w:val="24"/>
          <w:szCs w:val="24"/>
          <w:lang w:eastAsia="zh-CN" w:bidi="ar-MA"/>
        </w:rPr>
        <w:t>fermé</w:t>
      </w:r>
      <w:r w:rsidR="00CC1AB4" w:rsidRPr="00666CA7">
        <w:rPr>
          <w:rFonts w:ascii="Times New Roman" w:hAnsi="Times New Roman" w:cs="Times New Roman"/>
          <w:sz w:val="24"/>
          <w:szCs w:val="24"/>
        </w:rPr>
        <w:t xml:space="preserve"> portant </w:t>
      </w:r>
      <w:r w:rsidR="00CC1AB4" w:rsidRPr="00666CA7">
        <w:rPr>
          <w:rFonts w:ascii="Times New Roman" w:eastAsia="SimSun" w:hAnsi="Times New Roman" w:cs="Times New Roman"/>
          <w:sz w:val="24"/>
          <w:szCs w:val="24"/>
          <w:lang w:eastAsia="zh-CN" w:bidi="ar-MA"/>
        </w:rPr>
        <w:t>les mentions suivantes :</w:t>
      </w:r>
    </w:p>
    <w:p w:rsidR="00CC1AB4" w:rsidRPr="00666CA7" w:rsidRDefault="00F22727" w:rsidP="001D1C4D">
      <w:pPr>
        <w:pStyle w:val="Paragraphedeliste"/>
        <w:numPr>
          <w:ilvl w:val="0"/>
          <w:numId w:val="16"/>
        </w:numPr>
        <w:ind w:left="1418" w:hanging="142"/>
        <w:rPr>
          <w:rFonts w:ascii="Times New Roman" w:hAnsi="Times New Roman"/>
          <w:sz w:val="24"/>
          <w:szCs w:val="24"/>
        </w:rPr>
      </w:pPr>
      <w:r w:rsidRPr="00666CA7">
        <w:rPr>
          <w:rFonts w:ascii="Times New Roman" w:hAnsi="Times New Roman"/>
          <w:sz w:val="24"/>
          <w:szCs w:val="24"/>
        </w:rPr>
        <w:t>Le</w:t>
      </w:r>
      <w:r w:rsidR="00CC1AB4" w:rsidRPr="00666CA7">
        <w:rPr>
          <w:rFonts w:ascii="Times New Roman" w:hAnsi="Times New Roman"/>
          <w:sz w:val="24"/>
          <w:szCs w:val="24"/>
        </w:rPr>
        <w:t xml:space="preserve"> nom et l'adresse du concurrent ;</w:t>
      </w:r>
    </w:p>
    <w:p w:rsidR="00CC1AB4" w:rsidRPr="00666CA7" w:rsidRDefault="00F22727" w:rsidP="001D1C4D">
      <w:pPr>
        <w:pStyle w:val="Paragraphedeliste"/>
        <w:numPr>
          <w:ilvl w:val="0"/>
          <w:numId w:val="16"/>
        </w:numPr>
        <w:ind w:left="1418" w:hanging="142"/>
        <w:rPr>
          <w:rFonts w:ascii="Times New Roman" w:hAnsi="Times New Roman"/>
          <w:sz w:val="24"/>
          <w:szCs w:val="24"/>
        </w:rPr>
      </w:pPr>
      <w:r w:rsidRPr="00666CA7">
        <w:rPr>
          <w:rFonts w:ascii="Times New Roman" w:hAnsi="Times New Roman"/>
          <w:sz w:val="24"/>
          <w:szCs w:val="24"/>
        </w:rPr>
        <w:t>L’objet</w:t>
      </w:r>
      <w:r w:rsidR="00CC1AB4" w:rsidRPr="00666CA7">
        <w:rPr>
          <w:rFonts w:ascii="Times New Roman" w:hAnsi="Times New Roman"/>
          <w:sz w:val="24"/>
          <w:szCs w:val="24"/>
        </w:rPr>
        <w:t xml:space="preserve"> du marché et, éventuellement, </w:t>
      </w:r>
    </w:p>
    <w:p w:rsidR="00CC1AB4" w:rsidRPr="00666CA7" w:rsidRDefault="00F22727" w:rsidP="001D1C4D">
      <w:pPr>
        <w:pStyle w:val="Paragraphedeliste"/>
        <w:numPr>
          <w:ilvl w:val="0"/>
          <w:numId w:val="16"/>
        </w:numPr>
        <w:ind w:left="1418" w:hanging="142"/>
        <w:rPr>
          <w:rFonts w:ascii="Times New Roman" w:hAnsi="Times New Roman"/>
          <w:sz w:val="24"/>
          <w:szCs w:val="24"/>
        </w:rPr>
      </w:pPr>
      <w:r w:rsidRPr="00666CA7">
        <w:rPr>
          <w:rFonts w:ascii="Times New Roman" w:hAnsi="Times New Roman"/>
          <w:sz w:val="24"/>
          <w:szCs w:val="24"/>
        </w:rPr>
        <w:t>La</w:t>
      </w:r>
      <w:r w:rsidR="00CC1AB4" w:rsidRPr="00666CA7">
        <w:rPr>
          <w:rFonts w:ascii="Times New Roman" w:hAnsi="Times New Roman"/>
          <w:sz w:val="24"/>
          <w:szCs w:val="24"/>
        </w:rPr>
        <w:t xml:space="preserve"> date et l'heure de la séance d'ouverture des plis</w:t>
      </w:r>
      <w:r w:rsidR="00B91E2A" w:rsidRPr="00666CA7">
        <w:rPr>
          <w:rFonts w:ascii="Times New Roman" w:hAnsi="Times New Roman"/>
          <w:sz w:val="24"/>
          <w:szCs w:val="24"/>
        </w:rPr>
        <w:t> ;</w:t>
      </w:r>
    </w:p>
    <w:p w:rsidR="00CC1AB4" w:rsidRPr="00666CA7" w:rsidRDefault="00F22727" w:rsidP="001D1C4D">
      <w:pPr>
        <w:pStyle w:val="Paragraphedeliste"/>
        <w:numPr>
          <w:ilvl w:val="0"/>
          <w:numId w:val="16"/>
        </w:numPr>
        <w:ind w:left="1418" w:hanging="142"/>
        <w:rPr>
          <w:rFonts w:ascii="Times New Roman" w:hAnsi="Times New Roman"/>
          <w:sz w:val="24"/>
          <w:szCs w:val="24"/>
        </w:rPr>
      </w:pPr>
      <w:r w:rsidRPr="00666CA7">
        <w:rPr>
          <w:rFonts w:ascii="Times New Roman" w:hAnsi="Times New Roman"/>
          <w:sz w:val="24"/>
          <w:szCs w:val="24"/>
        </w:rPr>
        <w:t>L’avertissement</w:t>
      </w:r>
      <w:r w:rsidR="00CC1AB4" w:rsidRPr="00666CA7">
        <w:rPr>
          <w:rFonts w:ascii="Times New Roman" w:hAnsi="Times New Roman"/>
          <w:sz w:val="24"/>
          <w:szCs w:val="24"/>
        </w:rPr>
        <w:t xml:space="preserve"> que "le pli ne doit être ouvert que par le président de la commission d'appel d'offres lors de la séance publique d'ouverture des plis".</w:t>
      </w:r>
    </w:p>
    <w:p w:rsidR="00CC1AB4" w:rsidRPr="00666CA7" w:rsidRDefault="00CC1AB4" w:rsidP="001D1C4D">
      <w:pPr>
        <w:numPr>
          <w:ilvl w:val="0"/>
          <w:numId w:val="37"/>
        </w:numPr>
        <w:tabs>
          <w:tab w:val="num" w:pos="-4680"/>
          <w:tab w:val="num" w:pos="900"/>
        </w:tabs>
        <w:rPr>
          <w:rFonts w:ascii="Times New Roman" w:hAnsi="Times New Roman" w:cs="Times New Roman"/>
          <w:sz w:val="24"/>
          <w:szCs w:val="24"/>
        </w:rPr>
      </w:pPr>
      <w:r w:rsidRPr="00666CA7">
        <w:rPr>
          <w:rFonts w:ascii="Times New Roman" w:hAnsi="Times New Roman" w:cs="Times New Roman"/>
          <w:sz w:val="24"/>
          <w:szCs w:val="24"/>
        </w:rPr>
        <w:t xml:space="preserve">Ce pli contient </w:t>
      </w:r>
      <w:r w:rsidR="003E3F78" w:rsidRPr="00666CA7">
        <w:rPr>
          <w:rFonts w:ascii="Times New Roman" w:eastAsia="SimSun" w:hAnsi="Times New Roman" w:cs="Times New Roman"/>
          <w:sz w:val="24"/>
          <w:szCs w:val="24"/>
          <w:lang w:eastAsia="zh-CN" w:bidi="ar-MA"/>
        </w:rPr>
        <w:t>deux</w:t>
      </w:r>
      <w:r w:rsidR="0049128D" w:rsidRPr="00666CA7">
        <w:rPr>
          <w:rFonts w:ascii="Times New Roman" w:eastAsia="SimSun" w:hAnsi="Times New Roman" w:cs="Times New Roman"/>
          <w:sz w:val="24"/>
          <w:szCs w:val="24"/>
          <w:lang w:eastAsia="zh-CN" w:bidi="ar-MA"/>
        </w:rPr>
        <w:t xml:space="preserve"> </w:t>
      </w:r>
      <w:r w:rsidRPr="00666CA7">
        <w:rPr>
          <w:rFonts w:ascii="Times New Roman" w:hAnsi="Times New Roman" w:cs="Times New Roman"/>
          <w:sz w:val="24"/>
          <w:szCs w:val="24"/>
        </w:rPr>
        <w:t>enveloppes distinctes</w:t>
      </w:r>
      <w:r w:rsidR="00A975F3" w:rsidRPr="00666CA7">
        <w:rPr>
          <w:rFonts w:ascii="Times New Roman" w:hAnsi="Times New Roman" w:cs="Times New Roman"/>
          <w:sz w:val="24"/>
          <w:szCs w:val="24"/>
        </w:rPr>
        <w:t xml:space="preserve"> contenant chacune :</w:t>
      </w:r>
    </w:p>
    <w:p w:rsidR="00CC1AB4" w:rsidRPr="00666CA7" w:rsidRDefault="00F22727" w:rsidP="001D1C4D">
      <w:pPr>
        <w:pStyle w:val="Paragraphedeliste"/>
        <w:numPr>
          <w:ilvl w:val="0"/>
          <w:numId w:val="17"/>
        </w:numPr>
        <w:ind w:left="1134" w:hanging="283"/>
        <w:rPr>
          <w:rFonts w:ascii="Times New Roman" w:hAnsi="Times New Roman"/>
          <w:sz w:val="24"/>
          <w:szCs w:val="24"/>
        </w:rPr>
      </w:pPr>
      <w:r w:rsidRPr="00666CA7">
        <w:rPr>
          <w:rFonts w:ascii="Times New Roman" w:hAnsi="Times New Roman"/>
          <w:b/>
          <w:bCs/>
          <w:sz w:val="24"/>
          <w:szCs w:val="24"/>
          <w:u w:val="single"/>
        </w:rPr>
        <w:t>La</w:t>
      </w:r>
      <w:r w:rsidR="00CC1AB4" w:rsidRPr="00666CA7">
        <w:rPr>
          <w:rFonts w:ascii="Times New Roman" w:hAnsi="Times New Roman"/>
          <w:b/>
          <w:bCs/>
          <w:sz w:val="24"/>
          <w:szCs w:val="24"/>
          <w:u w:val="single"/>
        </w:rPr>
        <w:t xml:space="preserve"> première enveloppe</w:t>
      </w:r>
      <w:r w:rsidR="00A975F3" w:rsidRPr="00666CA7">
        <w:rPr>
          <w:rFonts w:ascii="Times New Roman" w:hAnsi="Times New Roman"/>
          <w:sz w:val="24"/>
          <w:szCs w:val="24"/>
        </w:rPr>
        <w:t> :</w:t>
      </w:r>
      <w:r w:rsidR="00CC1AB4" w:rsidRPr="00666CA7">
        <w:rPr>
          <w:rFonts w:ascii="Times New Roman" w:hAnsi="Times New Roman"/>
          <w:sz w:val="24"/>
          <w:szCs w:val="24"/>
        </w:rPr>
        <w:t xml:space="preserve"> contient les pièces des dossiers administratif et technique, </w:t>
      </w:r>
      <w:r w:rsidR="00CC1AB4" w:rsidRPr="00666CA7">
        <w:rPr>
          <w:rFonts w:ascii="Times New Roman" w:hAnsi="Times New Roman"/>
          <w:b/>
          <w:bCs/>
          <w:sz w:val="24"/>
          <w:szCs w:val="24"/>
        </w:rPr>
        <w:t xml:space="preserve">le cahier des prescriptions spéciales paraphé et signé </w:t>
      </w:r>
      <w:r w:rsidR="00A975F3" w:rsidRPr="005D2A6B">
        <w:rPr>
          <w:rFonts w:ascii="Footlight MT Light" w:hAnsi="Footlight MT Light"/>
        </w:rPr>
        <w:t>(</w:t>
      </w:r>
      <w:r w:rsidR="00A975F3" w:rsidRPr="00666CA7">
        <w:rPr>
          <w:rFonts w:ascii="Times New Roman" w:hAnsi="Times New Roman"/>
          <w:sz w:val="24"/>
          <w:szCs w:val="24"/>
        </w:rPr>
        <w:t xml:space="preserve">avec la mention manuscrite "lu et accepté") </w:t>
      </w:r>
      <w:r w:rsidR="00CC1AB4" w:rsidRPr="00666CA7">
        <w:rPr>
          <w:rFonts w:ascii="Times New Roman" w:hAnsi="Times New Roman"/>
          <w:sz w:val="24"/>
          <w:szCs w:val="24"/>
        </w:rPr>
        <w:t>par le concurrent ou la personne habilitée par lui à cet effe</w:t>
      </w:r>
      <w:r w:rsidR="00E43454" w:rsidRPr="00666CA7">
        <w:rPr>
          <w:rFonts w:ascii="Times New Roman" w:hAnsi="Times New Roman"/>
          <w:sz w:val="24"/>
          <w:szCs w:val="24"/>
        </w:rPr>
        <w:t>t</w:t>
      </w:r>
      <w:r w:rsidR="00A975F3" w:rsidRPr="00666CA7">
        <w:rPr>
          <w:rFonts w:ascii="Times New Roman" w:hAnsi="Times New Roman"/>
          <w:sz w:val="24"/>
          <w:szCs w:val="24"/>
        </w:rPr>
        <w:t xml:space="preserve"> ainsi que le dossier additif, le cas échéant.</w:t>
      </w:r>
      <w:r w:rsidR="00CC1AB4" w:rsidRPr="00666CA7">
        <w:rPr>
          <w:rFonts w:ascii="Times New Roman" w:hAnsi="Times New Roman"/>
          <w:sz w:val="24"/>
          <w:szCs w:val="24"/>
        </w:rPr>
        <w:t xml:space="preserve"> Cette enveloppe doit être</w:t>
      </w:r>
      <w:r w:rsidR="0049128D" w:rsidRPr="00666CA7">
        <w:rPr>
          <w:rFonts w:ascii="Times New Roman" w:hAnsi="Times New Roman"/>
          <w:sz w:val="24"/>
          <w:szCs w:val="24"/>
        </w:rPr>
        <w:t xml:space="preserve"> </w:t>
      </w:r>
      <w:r w:rsidR="00CC1AB4" w:rsidRPr="00666CA7">
        <w:rPr>
          <w:rFonts w:ascii="Times New Roman" w:hAnsi="Times New Roman"/>
          <w:sz w:val="24"/>
          <w:szCs w:val="24"/>
        </w:rPr>
        <w:t>fermée et porter de façon apparente la mention "</w:t>
      </w:r>
      <w:r w:rsidR="002E6995" w:rsidRPr="00666CA7">
        <w:rPr>
          <w:rFonts w:ascii="Times New Roman" w:hAnsi="Times New Roman"/>
          <w:sz w:val="24"/>
          <w:szCs w:val="24"/>
        </w:rPr>
        <w:t xml:space="preserve"> </w:t>
      </w:r>
      <w:r w:rsidR="00A975F3" w:rsidRPr="00A975F3">
        <w:rPr>
          <w:rFonts w:ascii="Times New Roman" w:hAnsi="Times New Roman"/>
          <w:b/>
          <w:bCs/>
          <w:sz w:val="24"/>
          <w:szCs w:val="24"/>
        </w:rPr>
        <w:t>dossiers administratif, technique</w:t>
      </w:r>
      <w:r w:rsidR="00F6717E">
        <w:rPr>
          <w:rFonts w:ascii="Times New Roman" w:hAnsi="Times New Roman"/>
          <w:b/>
          <w:bCs/>
          <w:sz w:val="24"/>
          <w:szCs w:val="24"/>
        </w:rPr>
        <w:t xml:space="preserve"> et additif</w:t>
      </w:r>
      <w:r w:rsidR="00A975F3" w:rsidRPr="00A975F3">
        <w:rPr>
          <w:rFonts w:ascii="Times New Roman" w:hAnsi="Times New Roman"/>
          <w:sz w:val="24"/>
          <w:szCs w:val="24"/>
        </w:rPr>
        <w:t xml:space="preserve"> </w:t>
      </w:r>
      <w:r w:rsidR="00CC1AB4" w:rsidRPr="00666CA7">
        <w:rPr>
          <w:rFonts w:ascii="Times New Roman" w:hAnsi="Times New Roman"/>
          <w:sz w:val="24"/>
          <w:szCs w:val="24"/>
        </w:rPr>
        <w:t>";</w:t>
      </w:r>
    </w:p>
    <w:p w:rsidR="00CC1AB4" w:rsidRPr="00666CA7" w:rsidRDefault="00F22727" w:rsidP="001D1C4D">
      <w:pPr>
        <w:pStyle w:val="Paragraphedeliste"/>
        <w:numPr>
          <w:ilvl w:val="0"/>
          <w:numId w:val="17"/>
        </w:numPr>
        <w:ind w:left="1134" w:hanging="283"/>
        <w:rPr>
          <w:rFonts w:ascii="Times New Roman" w:hAnsi="Times New Roman"/>
          <w:sz w:val="24"/>
          <w:szCs w:val="24"/>
        </w:rPr>
      </w:pPr>
      <w:r w:rsidRPr="00666CA7">
        <w:rPr>
          <w:rFonts w:ascii="Times New Roman" w:hAnsi="Times New Roman"/>
          <w:b/>
          <w:bCs/>
          <w:sz w:val="24"/>
          <w:szCs w:val="24"/>
        </w:rPr>
        <w:t>La</w:t>
      </w:r>
      <w:r w:rsidR="00CC1AB4" w:rsidRPr="00666CA7">
        <w:rPr>
          <w:rFonts w:ascii="Times New Roman" w:hAnsi="Times New Roman"/>
          <w:b/>
          <w:bCs/>
          <w:sz w:val="24"/>
          <w:szCs w:val="24"/>
        </w:rPr>
        <w:t xml:space="preserve"> </w:t>
      </w:r>
      <w:r w:rsidR="00675108">
        <w:rPr>
          <w:rFonts w:ascii="Times New Roman" w:hAnsi="Times New Roman"/>
          <w:b/>
          <w:bCs/>
          <w:sz w:val="24"/>
          <w:szCs w:val="24"/>
        </w:rPr>
        <w:t>deuxième</w:t>
      </w:r>
      <w:r w:rsidR="00CC1AB4" w:rsidRPr="00666CA7">
        <w:rPr>
          <w:rFonts w:ascii="Times New Roman" w:hAnsi="Times New Roman"/>
          <w:b/>
          <w:bCs/>
          <w:sz w:val="24"/>
          <w:szCs w:val="24"/>
        </w:rPr>
        <w:t xml:space="preserve"> enveloppe</w:t>
      </w:r>
      <w:r w:rsidR="00A975F3" w:rsidRPr="00666CA7">
        <w:rPr>
          <w:rFonts w:ascii="Times New Roman" w:hAnsi="Times New Roman"/>
          <w:sz w:val="24"/>
          <w:szCs w:val="24"/>
        </w:rPr>
        <w:t xml:space="preserve"> : </w:t>
      </w:r>
      <w:r w:rsidR="00CC1AB4" w:rsidRPr="00666CA7">
        <w:rPr>
          <w:rFonts w:ascii="Times New Roman" w:hAnsi="Times New Roman"/>
          <w:sz w:val="24"/>
          <w:szCs w:val="24"/>
        </w:rPr>
        <w:t>contient l'offre financière. Elle doit être</w:t>
      </w:r>
      <w:r w:rsidR="0049128D" w:rsidRPr="00666CA7">
        <w:rPr>
          <w:rFonts w:ascii="Times New Roman" w:hAnsi="Times New Roman"/>
          <w:sz w:val="24"/>
          <w:szCs w:val="24"/>
        </w:rPr>
        <w:t xml:space="preserve"> </w:t>
      </w:r>
      <w:r w:rsidR="00CC1AB4" w:rsidRPr="00666CA7">
        <w:rPr>
          <w:rFonts w:ascii="Times New Roman" w:hAnsi="Times New Roman"/>
          <w:sz w:val="24"/>
          <w:szCs w:val="24"/>
        </w:rPr>
        <w:t>fermée et porter de façon apparente la mention "</w:t>
      </w:r>
      <w:r w:rsidR="00CC1AB4" w:rsidRPr="00666CA7">
        <w:rPr>
          <w:rFonts w:ascii="Times New Roman" w:hAnsi="Times New Roman"/>
          <w:b/>
          <w:bCs/>
          <w:sz w:val="24"/>
          <w:szCs w:val="24"/>
        </w:rPr>
        <w:t>offre financière</w:t>
      </w:r>
      <w:r w:rsidR="00CC1AB4" w:rsidRPr="00666CA7">
        <w:rPr>
          <w:rFonts w:ascii="Times New Roman" w:hAnsi="Times New Roman"/>
          <w:sz w:val="24"/>
          <w:szCs w:val="24"/>
        </w:rPr>
        <w:t>".</w:t>
      </w:r>
    </w:p>
    <w:p w:rsidR="00CC1AB4" w:rsidRPr="00666CA7" w:rsidRDefault="00CC1AB4" w:rsidP="001D1C4D">
      <w:pPr>
        <w:numPr>
          <w:ilvl w:val="0"/>
          <w:numId w:val="37"/>
        </w:numPr>
        <w:tabs>
          <w:tab w:val="num" w:pos="900"/>
        </w:tabs>
        <w:rPr>
          <w:rFonts w:ascii="Times New Roman" w:hAnsi="Times New Roman" w:cs="Times New Roman"/>
          <w:sz w:val="24"/>
          <w:szCs w:val="24"/>
        </w:rPr>
      </w:pPr>
      <w:r w:rsidRPr="00666CA7">
        <w:rPr>
          <w:rFonts w:ascii="Times New Roman" w:hAnsi="Times New Roman" w:cs="Times New Roman"/>
          <w:sz w:val="24"/>
          <w:szCs w:val="24"/>
        </w:rPr>
        <w:t xml:space="preserve">Les </w:t>
      </w:r>
      <w:r w:rsidR="00675108">
        <w:rPr>
          <w:rFonts w:ascii="Times New Roman" w:hAnsi="Times New Roman" w:cs="Times New Roman"/>
          <w:sz w:val="24"/>
          <w:szCs w:val="24"/>
        </w:rPr>
        <w:t>deux</w:t>
      </w:r>
      <w:r w:rsidR="0049128D" w:rsidRPr="00666CA7">
        <w:rPr>
          <w:rFonts w:ascii="Times New Roman" w:hAnsi="Times New Roman" w:cs="Times New Roman"/>
          <w:sz w:val="24"/>
          <w:szCs w:val="24"/>
        </w:rPr>
        <w:t xml:space="preserve"> </w:t>
      </w:r>
      <w:r w:rsidRPr="00666CA7">
        <w:rPr>
          <w:rFonts w:ascii="Times New Roman" w:hAnsi="Times New Roman" w:cs="Times New Roman"/>
          <w:sz w:val="24"/>
          <w:szCs w:val="24"/>
        </w:rPr>
        <w:t>enveloppes visées ci-dessus indiquent de manière apparente :</w:t>
      </w:r>
    </w:p>
    <w:p w:rsidR="00CC1AB4" w:rsidRPr="00666CA7" w:rsidRDefault="00A975F3" w:rsidP="001D1C4D">
      <w:pPr>
        <w:pStyle w:val="Paragraphedeliste"/>
        <w:numPr>
          <w:ilvl w:val="0"/>
          <w:numId w:val="16"/>
        </w:numPr>
        <w:ind w:left="1418" w:hanging="142"/>
        <w:rPr>
          <w:rFonts w:ascii="Times New Roman" w:hAnsi="Times New Roman"/>
          <w:sz w:val="24"/>
          <w:szCs w:val="24"/>
        </w:rPr>
      </w:pPr>
      <w:r w:rsidRPr="00666CA7">
        <w:rPr>
          <w:rFonts w:ascii="Times New Roman" w:hAnsi="Times New Roman"/>
          <w:sz w:val="24"/>
          <w:szCs w:val="24"/>
        </w:rPr>
        <w:t>l</w:t>
      </w:r>
      <w:r w:rsidR="00F22727" w:rsidRPr="00666CA7">
        <w:rPr>
          <w:rFonts w:ascii="Times New Roman" w:hAnsi="Times New Roman"/>
          <w:sz w:val="24"/>
          <w:szCs w:val="24"/>
        </w:rPr>
        <w:t>e</w:t>
      </w:r>
      <w:r w:rsidR="00CC1AB4" w:rsidRPr="00666CA7">
        <w:rPr>
          <w:rFonts w:ascii="Times New Roman" w:hAnsi="Times New Roman"/>
          <w:sz w:val="24"/>
          <w:szCs w:val="24"/>
        </w:rPr>
        <w:t xml:space="preserve"> nom et l'adresse du concurrent ;</w:t>
      </w:r>
    </w:p>
    <w:p w:rsidR="00CC1AB4" w:rsidRPr="00666CA7" w:rsidRDefault="00A975F3" w:rsidP="001D1C4D">
      <w:pPr>
        <w:pStyle w:val="Paragraphedeliste"/>
        <w:numPr>
          <w:ilvl w:val="0"/>
          <w:numId w:val="16"/>
        </w:numPr>
        <w:ind w:left="1418" w:hanging="142"/>
        <w:rPr>
          <w:rFonts w:ascii="Times New Roman" w:hAnsi="Times New Roman"/>
          <w:sz w:val="24"/>
          <w:szCs w:val="24"/>
        </w:rPr>
      </w:pPr>
      <w:r w:rsidRPr="00666CA7">
        <w:rPr>
          <w:rFonts w:ascii="Times New Roman" w:hAnsi="Times New Roman"/>
          <w:sz w:val="24"/>
          <w:szCs w:val="24"/>
        </w:rPr>
        <w:t>l</w:t>
      </w:r>
      <w:r w:rsidR="00F22727" w:rsidRPr="00666CA7">
        <w:rPr>
          <w:rFonts w:ascii="Times New Roman" w:hAnsi="Times New Roman"/>
          <w:sz w:val="24"/>
          <w:szCs w:val="24"/>
        </w:rPr>
        <w:t>’objet</w:t>
      </w:r>
      <w:r w:rsidR="00CC1AB4" w:rsidRPr="00666CA7">
        <w:rPr>
          <w:rFonts w:ascii="Times New Roman" w:hAnsi="Times New Roman"/>
          <w:sz w:val="24"/>
          <w:szCs w:val="24"/>
        </w:rPr>
        <w:t xml:space="preserve"> du marché </w:t>
      </w:r>
    </w:p>
    <w:p w:rsidR="00171CD4" w:rsidRPr="00666CA7" w:rsidRDefault="00A975F3" w:rsidP="001D1C4D">
      <w:pPr>
        <w:pStyle w:val="Paragraphedeliste"/>
        <w:numPr>
          <w:ilvl w:val="0"/>
          <w:numId w:val="16"/>
        </w:numPr>
        <w:ind w:left="1418" w:hanging="142"/>
        <w:rPr>
          <w:rFonts w:ascii="Times New Roman" w:hAnsi="Times New Roman"/>
          <w:sz w:val="24"/>
          <w:szCs w:val="24"/>
        </w:rPr>
      </w:pPr>
      <w:r w:rsidRPr="00666CA7">
        <w:rPr>
          <w:rFonts w:ascii="Times New Roman" w:hAnsi="Times New Roman"/>
          <w:sz w:val="24"/>
          <w:szCs w:val="24"/>
        </w:rPr>
        <w:t>l</w:t>
      </w:r>
      <w:r w:rsidR="00F22727" w:rsidRPr="00666CA7">
        <w:rPr>
          <w:rFonts w:ascii="Times New Roman" w:hAnsi="Times New Roman"/>
          <w:sz w:val="24"/>
          <w:szCs w:val="24"/>
        </w:rPr>
        <w:t>a</w:t>
      </w:r>
      <w:r w:rsidR="00CC1AB4" w:rsidRPr="00666CA7">
        <w:rPr>
          <w:rFonts w:ascii="Times New Roman" w:hAnsi="Times New Roman"/>
          <w:sz w:val="24"/>
          <w:szCs w:val="24"/>
        </w:rPr>
        <w:t xml:space="preserve"> date et l'heure de la séance d'ouverture des plis.</w:t>
      </w:r>
    </w:p>
    <w:p w:rsidR="00F030FE" w:rsidRPr="00456092" w:rsidRDefault="00D96736"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30" w:name="_Toc407704058"/>
      <w:bookmarkStart w:id="31" w:name="_Toc18425009"/>
      <w:r w:rsidRPr="00456092">
        <w:rPr>
          <w:rFonts w:ascii="Times New Roman" w:hAnsi="Times New Roman"/>
          <w:bCs w:val="0"/>
          <w:iCs/>
          <w:caps/>
          <w:color w:val="1F497D"/>
          <w:sz w:val="24"/>
          <w:szCs w:val="24"/>
        </w:rPr>
        <w:t>DEPOT DES PLIS DES CONCURRENTS</w:t>
      </w:r>
      <w:bookmarkEnd w:id="30"/>
      <w:bookmarkEnd w:id="31"/>
    </w:p>
    <w:p w:rsidR="00CC1AB4" w:rsidRPr="00666CA7" w:rsidRDefault="00A975F3" w:rsidP="008A0EEC">
      <w:pPr>
        <w:ind w:firstLine="709"/>
        <w:rPr>
          <w:rFonts w:ascii="Times New Roman" w:hAnsi="Times New Roman" w:cs="Times New Roman"/>
          <w:sz w:val="24"/>
          <w:szCs w:val="24"/>
        </w:rPr>
      </w:pPr>
      <w:r w:rsidRPr="00666CA7">
        <w:rPr>
          <w:rFonts w:ascii="Times New Roman" w:hAnsi="Times New Roman" w:cs="Times New Roman"/>
          <w:sz w:val="24"/>
          <w:szCs w:val="24"/>
        </w:rPr>
        <w:t>C</w:t>
      </w:r>
      <w:r w:rsidR="008A0EEC">
        <w:rPr>
          <w:rFonts w:ascii="Times New Roman" w:hAnsi="Times New Roman" w:cs="Times New Roman"/>
          <w:sz w:val="24"/>
          <w:szCs w:val="24"/>
        </w:rPr>
        <w:t>onformément aux dispositions de d</w:t>
      </w:r>
      <w:r w:rsidRPr="00666CA7">
        <w:rPr>
          <w:rFonts w:ascii="Times New Roman" w:hAnsi="Times New Roman" w:cs="Times New Roman"/>
          <w:b/>
          <w:bCs/>
          <w:sz w:val="24"/>
          <w:szCs w:val="24"/>
        </w:rPr>
        <w:t>u Règlement précité</w:t>
      </w:r>
      <w:r w:rsidRPr="00666CA7">
        <w:rPr>
          <w:rFonts w:ascii="Times New Roman" w:hAnsi="Times New Roman" w:cs="Times New Roman"/>
          <w:sz w:val="24"/>
          <w:szCs w:val="24"/>
        </w:rPr>
        <w:t>, les plis sont, au choix des concurrents</w:t>
      </w:r>
      <w:r w:rsidR="00BC4166" w:rsidRPr="00666CA7">
        <w:rPr>
          <w:rFonts w:ascii="Times New Roman" w:hAnsi="Times New Roman" w:cs="Times New Roman"/>
          <w:sz w:val="24"/>
          <w:szCs w:val="24"/>
        </w:rPr>
        <w:t> :</w:t>
      </w:r>
    </w:p>
    <w:p w:rsidR="00CC1AB4" w:rsidRPr="00666CA7" w:rsidRDefault="00CC1AB4" w:rsidP="001D1C4D">
      <w:pPr>
        <w:numPr>
          <w:ilvl w:val="0"/>
          <w:numId w:val="38"/>
        </w:numPr>
        <w:ind w:left="993" w:hanging="284"/>
        <w:rPr>
          <w:rFonts w:ascii="Times New Roman" w:hAnsi="Times New Roman" w:cs="Times New Roman"/>
          <w:sz w:val="24"/>
          <w:szCs w:val="24"/>
        </w:rPr>
      </w:pPr>
      <w:r w:rsidRPr="00666CA7">
        <w:rPr>
          <w:rFonts w:ascii="Times New Roman" w:hAnsi="Times New Roman" w:cs="Times New Roman"/>
          <w:sz w:val="24"/>
          <w:szCs w:val="24"/>
        </w:rPr>
        <w:t>soit déposés, contre récépissé, dans le bureau du maître d'ouvrage indiq</w:t>
      </w:r>
      <w:r w:rsidR="00BC4166" w:rsidRPr="00666CA7">
        <w:rPr>
          <w:rFonts w:ascii="Times New Roman" w:hAnsi="Times New Roman" w:cs="Times New Roman"/>
          <w:sz w:val="24"/>
          <w:szCs w:val="24"/>
        </w:rPr>
        <w:t>ué dans l'avis d'appel d'offres ;</w:t>
      </w:r>
    </w:p>
    <w:p w:rsidR="00CC1AB4" w:rsidRPr="00666CA7" w:rsidRDefault="00CC1AB4" w:rsidP="001D1C4D">
      <w:pPr>
        <w:numPr>
          <w:ilvl w:val="0"/>
          <w:numId w:val="38"/>
        </w:numPr>
        <w:ind w:left="993" w:hanging="284"/>
        <w:rPr>
          <w:rFonts w:ascii="Times New Roman" w:hAnsi="Times New Roman" w:cs="Times New Roman"/>
          <w:sz w:val="24"/>
          <w:szCs w:val="24"/>
        </w:rPr>
      </w:pPr>
      <w:r w:rsidRPr="00666CA7">
        <w:rPr>
          <w:rFonts w:ascii="Times New Roman" w:hAnsi="Times New Roman" w:cs="Times New Roman"/>
          <w:sz w:val="24"/>
          <w:szCs w:val="24"/>
        </w:rPr>
        <w:t>soit envoyés, par courrier recommandé avec accusé de réception, au bureau</w:t>
      </w:r>
      <w:r w:rsidR="00BC4166" w:rsidRPr="00666CA7">
        <w:rPr>
          <w:rFonts w:ascii="Times New Roman" w:hAnsi="Times New Roman" w:cs="Times New Roman"/>
          <w:sz w:val="24"/>
          <w:szCs w:val="24"/>
        </w:rPr>
        <w:t xml:space="preserve"> précité ;</w:t>
      </w:r>
    </w:p>
    <w:p w:rsidR="00CC1AB4" w:rsidRPr="00666CA7" w:rsidRDefault="00CC1AB4" w:rsidP="001D1C4D">
      <w:pPr>
        <w:numPr>
          <w:ilvl w:val="0"/>
          <w:numId w:val="38"/>
        </w:numPr>
        <w:ind w:left="993" w:hanging="284"/>
        <w:rPr>
          <w:rFonts w:ascii="Times New Roman" w:hAnsi="Times New Roman" w:cs="Times New Roman"/>
          <w:sz w:val="24"/>
          <w:szCs w:val="24"/>
        </w:rPr>
      </w:pPr>
      <w:r w:rsidRPr="00666CA7">
        <w:rPr>
          <w:rFonts w:ascii="Times New Roman" w:hAnsi="Times New Roman" w:cs="Times New Roman"/>
          <w:sz w:val="24"/>
          <w:szCs w:val="24"/>
        </w:rPr>
        <w:t>soit remis, séance tenante, au président de la commission d'appel d'offres au début de la séance</w:t>
      </w:r>
      <w:r w:rsidR="00BC4166" w:rsidRPr="00666CA7">
        <w:rPr>
          <w:rFonts w:ascii="Times New Roman" w:hAnsi="Times New Roman" w:cs="Times New Roman"/>
          <w:sz w:val="24"/>
          <w:szCs w:val="24"/>
        </w:rPr>
        <w:t>, et avant l'ouverture des plis</w:t>
      </w:r>
    </w:p>
    <w:p w:rsidR="00CC1AB4" w:rsidRPr="00666CA7" w:rsidRDefault="00CC1AB4" w:rsidP="001D1C4D">
      <w:pPr>
        <w:ind w:firstLine="709"/>
        <w:rPr>
          <w:rFonts w:ascii="Times New Roman" w:hAnsi="Times New Roman" w:cs="Times New Roman"/>
          <w:sz w:val="24"/>
          <w:szCs w:val="24"/>
        </w:rPr>
      </w:pPr>
      <w:r w:rsidRPr="00666CA7">
        <w:rPr>
          <w:rFonts w:ascii="Times New Roman" w:hAnsi="Times New Roman" w:cs="Times New Roman"/>
          <w:sz w:val="24"/>
          <w:szCs w:val="24"/>
        </w:rPr>
        <w:lastRenderedPageBreak/>
        <w:t xml:space="preserve">Le délai pour la réception des plis expire à la date et à l'heure </w:t>
      </w:r>
      <w:r w:rsidR="00973DD0" w:rsidRPr="00666CA7">
        <w:rPr>
          <w:rFonts w:ascii="Times New Roman" w:hAnsi="Times New Roman" w:cs="Times New Roman"/>
          <w:sz w:val="24"/>
          <w:szCs w:val="24"/>
        </w:rPr>
        <w:t>fixée</w:t>
      </w:r>
      <w:r w:rsidRPr="00666CA7">
        <w:rPr>
          <w:rFonts w:ascii="Times New Roman" w:hAnsi="Times New Roman" w:cs="Times New Roman"/>
          <w:sz w:val="24"/>
          <w:szCs w:val="24"/>
        </w:rPr>
        <w:t xml:space="preserve"> par l'avis d'appel d'offres pour la séance d'ouverture des plis.</w:t>
      </w:r>
    </w:p>
    <w:p w:rsidR="00CC1AB4" w:rsidRPr="00666CA7" w:rsidRDefault="00CC1AB4" w:rsidP="001D1C4D">
      <w:pPr>
        <w:ind w:firstLine="709"/>
        <w:rPr>
          <w:rFonts w:ascii="Times New Roman" w:hAnsi="Times New Roman" w:cs="Times New Roman"/>
          <w:b/>
          <w:bCs/>
          <w:sz w:val="24"/>
          <w:szCs w:val="24"/>
        </w:rPr>
      </w:pPr>
      <w:r w:rsidRPr="00666CA7">
        <w:rPr>
          <w:rFonts w:ascii="Times New Roman" w:hAnsi="Times New Roman" w:cs="Times New Roman"/>
          <w:b/>
          <w:bCs/>
          <w:sz w:val="24"/>
          <w:szCs w:val="24"/>
        </w:rPr>
        <w:t>Les plis déposés ou reçus postérieurement au jour et à l'heure fixés ne sont pas admis.</w:t>
      </w:r>
    </w:p>
    <w:p w:rsidR="00A975F3" w:rsidRPr="00666CA7" w:rsidRDefault="00A975F3" w:rsidP="001D1C4D">
      <w:pPr>
        <w:ind w:firstLine="709"/>
        <w:rPr>
          <w:rFonts w:ascii="Times New Roman" w:hAnsi="Times New Roman" w:cs="Times New Roman"/>
          <w:sz w:val="24"/>
          <w:szCs w:val="24"/>
        </w:rPr>
      </w:pPr>
      <w:r w:rsidRPr="00666CA7">
        <w:rPr>
          <w:rFonts w:ascii="Times New Roman" w:hAnsi="Times New Roman" w:cs="Times New Roman"/>
          <w:sz w:val="24"/>
          <w:szCs w:val="24"/>
        </w:rPr>
        <w:t>A leur réception, les plis sont enregistrés par le maître d'ouvrages dans leur ordre d'arrivée, sur un registre spécial. Le numéro d'enregistrement ainsi que la date et l'heure d'arrivée sont portées sur le pli remis.</w:t>
      </w:r>
    </w:p>
    <w:p w:rsidR="00A975F3" w:rsidRPr="00666CA7" w:rsidRDefault="00A975F3" w:rsidP="008A0EEC">
      <w:pPr>
        <w:ind w:firstLine="709"/>
        <w:rPr>
          <w:rFonts w:ascii="Times New Roman" w:hAnsi="Times New Roman" w:cs="Times New Roman"/>
          <w:sz w:val="24"/>
          <w:szCs w:val="24"/>
        </w:rPr>
      </w:pPr>
      <w:r w:rsidRPr="00666CA7">
        <w:rPr>
          <w:rFonts w:ascii="Times New Roman" w:hAnsi="Times New Roman" w:cs="Times New Roman"/>
          <w:sz w:val="24"/>
          <w:szCs w:val="24"/>
        </w:rPr>
        <w:t xml:space="preserve">Les plis resteront fermés et seront tenus en lieu sûr jusqu'à leur ouverture dans les conditions prévues </w:t>
      </w:r>
      <w:r w:rsidR="008A0EEC">
        <w:rPr>
          <w:rFonts w:ascii="Times New Roman" w:hAnsi="Times New Roman" w:cs="Times New Roman"/>
          <w:sz w:val="24"/>
          <w:szCs w:val="24"/>
        </w:rPr>
        <w:t>au</w:t>
      </w:r>
      <w:r w:rsidRPr="00666CA7">
        <w:rPr>
          <w:rFonts w:ascii="Times New Roman" w:hAnsi="Times New Roman" w:cs="Times New Roman"/>
          <w:b/>
          <w:bCs/>
          <w:sz w:val="24"/>
          <w:szCs w:val="24"/>
        </w:rPr>
        <w:t xml:space="preserve"> Règlement précité</w:t>
      </w:r>
      <w:r w:rsidRPr="00666CA7">
        <w:rPr>
          <w:rFonts w:ascii="Times New Roman" w:hAnsi="Times New Roman" w:cs="Times New Roman"/>
          <w:sz w:val="24"/>
          <w:szCs w:val="24"/>
        </w:rPr>
        <w:t>.</w:t>
      </w:r>
    </w:p>
    <w:p w:rsidR="00A975F3" w:rsidRPr="00666CA7" w:rsidRDefault="00A975F3" w:rsidP="001D1C4D">
      <w:pPr>
        <w:ind w:firstLine="709"/>
        <w:rPr>
          <w:rFonts w:ascii="Times New Roman" w:hAnsi="Times New Roman" w:cs="Times New Roman"/>
          <w:sz w:val="24"/>
          <w:szCs w:val="24"/>
        </w:rPr>
      </w:pPr>
      <w:r w:rsidRPr="00666CA7">
        <w:rPr>
          <w:rFonts w:ascii="Times New Roman" w:hAnsi="Times New Roman" w:cs="Times New Roman"/>
          <w:sz w:val="24"/>
          <w:szCs w:val="24"/>
        </w:rPr>
        <w:t>Le pli contenant les pièces produites par le concurrent auquel il est envisagé d’attribuer le marché est déposé dans les conditions prévues au présent article.</w:t>
      </w:r>
    </w:p>
    <w:p w:rsidR="00F030FE" w:rsidRPr="00456092" w:rsidRDefault="00D96736" w:rsidP="00963A94">
      <w:pPr>
        <w:pStyle w:val="Titre1"/>
        <w:numPr>
          <w:ilvl w:val="0"/>
          <w:numId w:val="19"/>
        </w:numPr>
        <w:spacing w:before="0" w:after="120"/>
        <w:ind w:left="2410" w:hanging="1701"/>
        <w:rPr>
          <w:rFonts w:ascii="Times New Roman" w:hAnsi="Times New Roman"/>
          <w:bCs w:val="0"/>
          <w:iCs/>
          <w:caps/>
          <w:color w:val="1F497D"/>
          <w:sz w:val="24"/>
          <w:szCs w:val="24"/>
        </w:rPr>
      </w:pPr>
      <w:bookmarkStart w:id="32" w:name="_Toc407704059"/>
      <w:bookmarkStart w:id="33" w:name="_Toc18425010"/>
      <w:r w:rsidRPr="00456092">
        <w:rPr>
          <w:rFonts w:ascii="Times New Roman" w:hAnsi="Times New Roman"/>
          <w:bCs w:val="0"/>
          <w:iCs/>
          <w:caps/>
          <w:color w:val="1F497D"/>
          <w:sz w:val="24"/>
          <w:szCs w:val="24"/>
        </w:rPr>
        <w:t>RETRAIT DES PLIS</w:t>
      </w:r>
      <w:bookmarkEnd w:id="32"/>
      <w:bookmarkEnd w:id="33"/>
    </w:p>
    <w:p w:rsidR="001D1C4D" w:rsidRPr="00666CA7" w:rsidRDefault="00A975F3" w:rsidP="008A0EEC">
      <w:pPr>
        <w:spacing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Conformément aux dispositions </w:t>
      </w:r>
      <w:r w:rsidRPr="00666CA7">
        <w:rPr>
          <w:rFonts w:ascii="Times New Roman" w:hAnsi="Times New Roman" w:cs="Times New Roman"/>
          <w:b/>
          <w:bCs/>
          <w:sz w:val="24"/>
          <w:szCs w:val="24"/>
        </w:rPr>
        <w:t>du Règlement précité</w:t>
      </w:r>
      <w:r w:rsidRPr="00666CA7">
        <w:rPr>
          <w:rFonts w:ascii="Times New Roman" w:hAnsi="Times New Roman" w:cs="Times New Roman"/>
          <w:sz w:val="24"/>
          <w:szCs w:val="24"/>
        </w:rPr>
        <w:t>, to</w:t>
      </w:r>
      <w:r w:rsidR="00CC1AB4" w:rsidRPr="00666CA7">
        <w:rPr>
          <w:rFonts w:ascii="Times New Roman" w:hAnsi="Times New Roman" w:cs="Times New Roman"/>
          <w:sz w:val="24"/>
          <w:szCs w:val="24"/>
        </w:rPr>
        <w:t xml:space="preserve">ut pli déposé ou reçu peut être retiré antérieurement au jour et à l'heure </w:t>
      </w:r>
      <w:r w:rsidR="00DE3E1E" w:rsidRPr="00666CA7">
        <w:rPr>
          <w:rFonts w:ascii="Times New Roman" w:hAnsi="Times New Roman" w:cs="Times New Roman"/>
          <w:sz w:val="24"/>
          <w:szCs w:val="24"/>
        </w:rPr>
        <w:t>fixée</w:t>
      </w:r>
      <w:r w:rsidR="00CC1AB4" w:rsidRPr="00666CA7">
        <w:rPr>
          <w:rFonts w:ascii="Times New Roman" w:hAnsi="Times New Roman" w:cs="Times New Roman"/>
          <w:sz w:val="24"/>
          <w:szCs w:val="24"/>
        </w:rPr>
        <w:t xml:space="preserve"> pour la séance d'ouverture des plis.</w:t>
      </w:r>
    </w:p>
    <w:p w:rsidR="000414E4" w:rsidRPr="00666CA7" w:rsidRDefault="00CC1AB4" w:rsidP="008A0EEC">
      <w:pPr>
        <w:spacing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Le retrait du pli fait l'objet d'une demande écrite et signée par le concurrent ou son représentant dûment habilité et adressée au maître d’ouvrage. </w:t>
      </w:r>
      <w:r w:rsidR="00A975F3" w:rsidRPr="00666CA7">
        <w:rPr>
          <w:rFonts w:ascii="Times New Roman" w:hAnsi="Times New Roman" w:cs="Times New Roman"/>
          <w:sz w:val="24"/>
          <w:szCs w:val="24"/>
        </w:rPr>
        <w:t xml:space="preserve">La date et l'heure du retrait sont enregistrées par le maître d'ouvrage dans le registre spécial visé </w:t>
      </w:r>
      <w:r w:rsidR="008A0EEC">
        <w:rPr>
          <w:rFonts w:ascii="Times New Roman" w:hAnsi="Times New Roman" w:cs="Times New Roman"/>
          <w:sz w:val="24"/>
          <w:szCs w:val="24"/>
        </w:rPr>
        <w:t>au</w:t>
      </w:r>
      <w:r w:rsidR="00A975F3" w:rsidRPr="00666CA7">
        <w:rPr>
          <w:rFonts w:ascii="Times New Roman" w:hAnsi="Times New Roman" w:cs="Times New Roman"/>
          <w:b/>
          <w:bCs/>
          <w:sz w:val="24"/>
          <w:szCs w:val="24"/>
        </w:rPr>
        <w:t xml:space="preserve"> Règlement précité.</w:t>
      </w:r>
    </w:p>
    <w:p w:rsidR="00A975F3" w:rsidRPr="00666CA7" w:rsidRDefault="00A975F3" w:rsidP="008A0EEC">
      <w:pPr>
        <w:spacing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Les concurrents ayant retiré leurs plis peuvent présenter de nouveaux plis dans les conditions prévues </w:t>
      </w:r>
      <w:r w:rsidR="008A0EEC">
        <w:rPr>
          <w:rFonts w:ascii="Times New Roman" w:hAnsi="Times New Roman" w:cs="Times New Roman"/>
          <w:sz w:val="24"/>
          <w:szCs w:val="24"/>
        </w:rPr>
        <w:t>au</w:t>
      </w:r>
      <w:r w:rsidRPr="00666CA7">
        <w:rPr>
          <w:rFonts w:ascii="Times New Roman" w:hAnsi="Times New Roman" w:cs="Times New Roman"/>
          <w:b/>
          <w:bCs/>
          <w:sz w:val="24"/>
          <w:szCs w:val="24"/>
        </w:rPr>
        <w:t xml:space="preserve"> Règlement</w:t>
      </w:r>
      <w:r w:rsidRPr="00666CA7">
        <w:rPr>
          <w:rFonts w:ascii="Times New Roman" w:hAnsi="Times New Roman" w:cs="Times New Roman"/>
          <w:bCs/>
          <w:sz w:val="24"/>
          <w:szCs w:val="24"/>
        </w:rPr>
        <w:t xml:space="preserve"> </w:t>
      </w:r>
      <w:r w:rsidR="00D70B64" w:rsidRPr="00666CA7">
        <w:rPr>
          <w:rFonts w:ascii="Times New Roman" w:hAnsi="Times New Roman" w:cs="Times New Roman"/>
          <w:bCs/>
          <w:sz w:val="24"/>
          <w:szCs w:val="24"/>
        </w:rPr>
        <w:t xml:space="preserve">des marchés publics de </w:t>
      </w:r>
      <w:r w:rsidR="008A0EEC">
        <w:rPr>
          <w:rFonts w:ascii="Times New Roman" w:hAnsi="Times New Roman" w:cs="Times New Roman"/>
          <w:bCs/>
          <w:sz w:val="24"/>
          <w:szCs w:val="24"/>
        </w:rPr>
        <w:t>L’UNIVERSITE ABDELMALEK ESSAADI</w:t>
      </w:r>
      <w:r w:rsidRPr="00666CA7">
        <w:rPr>
          <w:rFonts w:ascii="Times New Roman" w:hAnsi="Times New Roman" w:cs="Times New Roman"/>
          <w:bCs/>
          <w:sz w:val="24"/>
          <w:szCs w:val="24"/>
        </w:rPr>
        <w:t xml:space="preserve"> </w:t>
      </w:r>
      <w:r w:rsidRPr="00666CA7">
        <w:rPr>
          <w:rFonts w:ascii="Times New Roman" w:hAnsi="Times New Roman" w:cs="Times New Roman"/>
          <w:b/>
          <w:bCs/>
          <w:sz w:val="24"/>
          <w:szCs w:val="24"/>
        </w:rPr>
        <w:t>précité</w:t>
      </w:r>
      <w:r w:rsidRPr="00666CA7">
        <w:rPr>
          <w:rFonts w:ascii="Times New Roman" w:hAnsi="Times New Roman" w:cs="Times New Roman"/>
          <w:sz w:val="24"/>
          <w:szCs w:val="24"/>
        </w:rPr>
        <w:t>.</w:t>
      </w:r>
    </w:p>
    <w:p w:rsidR="00D70B64" w:rsidRPr="00666CA7" w:rsidRDefault="00D70B64" w:rsidP="00963A94">
      <w:pPr>
        <w:pStyle w:val="Titre1"/>
        <w:numPr>
          <w:ilvl w:val="0"/>
          <w:numId w:val="19"/>
        </w:numPr>
        <w:spacing w:before="80" w:after="80"/>
        <w:ind w:left="2410" w:hanging="1701"/>
        <w:rPr>
          <w:rFonts w:ascii="Times New Roman" w:hAnsi="Times New Roman"/>
          <w:bCs w:val="0"/>
          <w:iCs/>
          <w:caps/>
          <w:color w:val="1F497D"/>
          <w:sz w:val="24"/>
          <w:szCs w:val="24"/>
        </w:rPr>
      </w:pPr>
      <w:bookmarkStart w:id="34" w:name="_Toc332280949"/>
      <w:bookmarkStart w:id="35" w:name="_Toc334526609"/>
      <w:bookmarkStart w:id="36" w:name="_Toc334527160"/>
      <w:bookmarkStart w:id="37" w:name="_Toc334527247"/>
      <w:bookmarkStart w:id="38" w:name="_Toc334527323"/>
      <w:bookmarkStart w:id="39" w:name="_Toc334536677"/>
      <w:bookmarkStart w:id="40" w:name="_Toc447527938"/>
      <w:bookmarkStart w:id="41" w:name="_Toc18425011"/>
      <w:r w:rsidRPr="00666CA7">
        <w:rPr>
          <w:rFonts w:ascii="Times New Roman" w:hAnsi="Times New Roman"/>
          <w:bCs w:val="0"/>
          <w:iCs/>
          <w:caps/>
          <w:color w:val="1F497D"/>
          <w:sz w:val="24"/>
          <w:szCs w:val="24"/>
        </w:rPr>
        <w:t>Consultation de la documentation existante</w:t>
      </w:r>
      <w:bookmarkEnd w:id="34"/>
      <w:bookmarkEnd w:id="35"/>
      <w:bookmarkEnd w:id="36"/>
      <w:bookmarkEnd w:id="37"/>
      <w:bookmarkEnd w:id="38"/>
      <w:bookmarkEnd w:id="39"/>
      <w:bookmarkEnd w:id="40"/>
      <w:bookmarkEnd w:id="41"/>
    </w:p>
    <w:p w:rsidR="00D70B64" w:rsidRPr="00666CA7" w:rsidRDefault="00D70B64" w:rsidP="00963A94">
      <w:pPr>
        <w:spacing w:after="80"/>
        <w:ind w:firstLine="709"/>
        <w:rPr>
          <w:rFonts w:ascii="Times New Roman" w:hAnsi="Times New Roman" w:cs="Times New Roman"/>
          <w:sz w:val="24"/>
          <w:szCs w:val="24"/>
        </w:rPr>
      </w:pPr>
      <w:r w:rsidRPr="00666CA7">
        <w:rPr>
          <w:rFonts w:ascii="Times New Roman" w:hAnsi="Times New Roman" w:cs="Times New Roman"/>
          <w:sz w:val="24"/>
          <w:szCs w:val="24"/>
        </w:rPr>
        <w:t>Les soumissionnaires peuvent consulter au siège du maître d’ouvrage la documentation existante, rassemblée par celui-ci à cet effet.</w:t>
      </w:r>
    </w:p>
    <w:p w:rsidR="00D70B64" w:rsidRPr="00666CA7" w:rsidRDefault="00D70B64" w:rsidP="00963A94">
      <w:pPr>
        <w:pStyle w:val="Titre1"/>
        <w:numPr>
          <w:ilvl w:val="0"/>
          <w:numId w:val="19"/>
        </w:numPr>
        <w:spacing w:before="80" w:after="80"/>
        <w:ind w:left="2410" w:hanging="1701"/>
        <w:rPr>
          <w:rFonts w:ascii="Times New Roman" w:hAnsi="Times New Roman"/>
          <w:bCs w:val="0"/>
          <w:iCs/>
          <w:caps/>
          <w:color w:val="1F497D"/>
          <w:sz w:val="24"/>
          <w:szCs w:val="24"/>
        </w:rPr>
      </w:pPr>
      <w:bookmarkStart w:id="42" w:name="_Toc332280950"/>
      <w:bookmarkStart w:id="43" w:name="_Toc334526610"/>
      <w:bookmarkStart w:id="44" w:name="_Toc334527161"/>
      <w:bookmarkStart w:id="45" w:name="_Toc334527248"/>
      <w:bookmarkStart w:id="46" w:name="_Toc334527324"/>
      <w:bookmarkStart w:id="47" w:name="_Toc334536678"/>
      <w:bookmarkStart w:id="48" w:name="_Toc447527939"/>
      <w:bookmarkStart w:id="49" w:name="_Toc18425012"/>
      <w:r w:rsidRPr="00666CA7">
        <w:rPr>
          <w:rFonts w:ascii="Times New Roman" w:hAnsi="Times New Roman"/>
          <w:bCs w:val="0"/>
          <w:iCs/>
          <w:caps/>
          <w:color w:val="1F497D"/>
          <w:sz w:val="24"/>
          <w:szCs w:val="24"/>
        </w:rPr>
        <w:t>Renseignement généraux</w:t>
      </w:r>
      <w:bookmarkEnd w:id="42"/>
      <w:bookmarkEnd w:id="43"/>
      <w:bookmarkEnd w:id="44"/>
      <w:bookmarkEnd w:id="45"/>
      <w:bookmarkEnd w:id="46"/>
      <w:bookmarkEnd w:id="47"/>
      <w:bookmarkEnd w:id="48"/>
      <w:bookmarkEnd w:id="49"/>
    </w:p>
    <w:p w:rsidR="00D70B64" w:rsidRPr="00666CA7" w:rsidRDefault="00D70B64" w:rsidP="00963A94">
      <w:pPr>
        <w:spacing w:after="80"/>
        <w:ind w:firstLine="709"/>
        <w:rPr>
          <w:rFonts w:ascii="Times New Roman" w:hAnsi="Times New Roman" w:cs="Times New Roman"/>
          <w:sz w:val="24"/>
          <w:szCs w:val="24"/>
        </w:rPr>
      </w:pPr>
      <w:r w:rsidRPr="00666CA7">
        <w:rPr>
          <w:rFonts w:ascii="Times New Roman" w:hAnsi="Times New Roman" w:cs="Times New Roman"/>
          <w:sz w:val="24"/>
          <w:szCs w:val="24"/>
        </w:rPr>
        <w:t>Les renseignements sur le projet donnés dans le CPS ne sont que de valeur indicative et il appartient aux concurrents d’en tenir, sous leur responsabilité, les déductions conduisant aux choix des méthodes d’études et de prix.</w:t>
      </w:r>
    </w:p>
    <w:p w:rsidR="00D70B64" w:rsidRPr="00456092" w:rsidRDefault="00D70B64" w:rsidP="00963A94">
      <w:pPr>
        <w:pStyle w:val="Titre1"/>
        <w:numPr>
          <w:ilvl w:val="0"/>
          <w:numId w:val="19"/>
        </w:numPr>
        <w:spacing w:before="80" w:after="80"/>
        <w:ind w:left="2410" w:hanging="1701"/>
        <w:rPr>
          <w:rFonts w:ascii="Times New Roman" w:hAnsi="Times New Roman"/>
          <w:bCs w:val="0"/>
          <w:iCs/>
          <w:caps/>
          <w:color w:val="1F497D"/>
          <w:sz w:val="24"/>
          <w:szCs w:val="24"/>
        </w:rPr>
      </w:pPr>
      <w:bookmarkStart w:id="50" w:name="_Toc407704060"/>
      <w:bookmarkStart w:id="51" w:name="_Toc18425013"/>
      <w:bookmarkStart w:id="52" w:name="_Toc407704061"/>
      <w:bookmarkStart w:id="53" w:name="_Toc407705769"/>
      <w:r w:rsidRPr="00456092">
        <w:rPr>
          <w:rFonts w:ascii="Times New Roman" w:hAnsi="Times New Roman"/>
          <w:bCs w:val="0"/>
          <w:iCs/>
          <w:caps/>
          <w:color w:val="1F497D"/>
          <w:sz w:val="24"/>
          <w:szCs w:val="24"/>
        </w:rPr>
        <w:t>DELAI DE VALIDITE DES OFFRES</w:t>
      </w:r>
      <w:bookmarkEnd w:id="50"/>
      <w:bookmarkEnd w:id="51"/>
    </w:p>
    <w:p w:rsidR="00D70B64" w:rsidRPr="00666CA7" w:rsidRDefault="00D70B64" w:rsidP="00963A94">
      <w:pPr>
        <w:spacing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Les concurrents restent engagés par leurs offres pendant un délai de </w:t>
      </w:r>
      <w:r w:rsidRPr="00666CA7">
        <w:rPr>
          <w:rFonts w:ascii="Times New Roman" w:hAnsi="Times New Roman" w:cs="Times New Roman"/>
          <w:b/>
          <w:bCs/>
          <w:sz w:val="24"/>
          <w:szCs w:val="24"/>
        </w:rPr>
        <w:t>soixante-quinze (75) jours, à compter de la date de la séance d'ouverture des plis</w:t>
      </w:r>
      <w:r w:rsidRPr="00666CA7">
        <w:rPr>
          <w:rFonts w:ascii="Times New Roman" w:hAnsi="Times New Roman" w:cs="Times New Roman"/>
          <w:sz w:val="24"/>
          <w:szCs w:val="24"/>
        </w:rPr>
        <w:t xml:space="preserve">. </w:t>
      </w:r>
    </w:p>
    <w:p w:rsidR="00D70B64" w:rsidRPr="00666CA7" w:rsidRDefault="00D70B64" w:rsidP="00963A94">
      <w:pPr>
        <w:spacing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Si la commission d'appel d'offres estime ne pas être en mesure d'effectuer son choix pendant le délai prévu ci-dessus, le maître d'ouvrage saisit les concurrents, avant l'expiration de ce délai par lettre recommandée avec accusé de réception </w:t>
      </w:r>
      <w:r w:rsidRPr="00666CA7">
        <w:rPr>
          <w:rFonts w:ascii="Times New Roman" w:hAnsi="Times New Roman" w:cs="Times New Roman"/>
          <w:b/>
          <w:bCs/>
          <w:sz w:val="24"/>
          <w:szCs w:val="24"/>
        </w:rPr>
        <w:t>ou par lettre remise directement avec accusé de réception</w:t>
      </w:r>
      <w:r w:rsidRPr="00666CA7">
        <w:rPr>
          <w:rFonts w:ascii="Times New Roman" w:hAnsi="Times New Roman" w:cs="Times New Roman"/>
          <w:sz w:val="24"/>
          <w:szCs w:val="24"/>
        </w:rPr>
        <w:t xml:space="preserve"> et leur propose une prorogation pour un nouveau délai qu’il fixe. Seuls les concurrents ayant donné leur accord par lettre recommandée avec accusé de réception adressée au maître d'ouvrage </w:t>
      </w:r>
      <w:r w:rsidRPr="00666CA7">
        <w:rPr>
          <w:rFonts w:ascii="Times New Roman" w:hAnsi="Times New Roman" w:cs="Times New Roman"/>
          <w:b/>
          <w:bCs/>
          <w:sz w:val="24"/>
          <w:szCs w:val="24"/>
        </w:rPr>
        <w:t>ou par courrier remis directement à ce dernier</w:t>
      </w:r>
      <w:r w:rsidRPr="00666CA7">
        <w:rPr>
          <w:rFonts w:ascii="Times New Roman" w:hAnsi="Times New Roman" w:cs="Times New Roman"/>
          <w:sz w:val="24"/>
          <w:szCs w:val="24"/>
        </w:rPr>
        <w:t>, avant la date limite fixée par ce dernier, restent engagés pendant ce nouveau délai.</w:t>
      </w:r>
    </w:p>
    <w:p w:rsidR="00F030FE" w:rsidRPr="00456092" w:rsidRDefault="00D96736"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54" w:name="_Toc407704062"/>
      <w:bookmarkStart w:id="55" w:name="_Toc18425014"/>
      <w:bookmarkEnd w:id="52"/>
      <w:bookmarkEnd w:id="53"/>
      <w:r w:rsidRPr="00456092">
        <w:rPr>
          <w:rFonts w:ascii="Times New Roman" w:hAnsi="Times New Roman"/>
          <w:bCs w:val="0"/>
          <w:iCs/>
          <w:caps/>
          <w:color w:val="1F497D"/>
          <w:sz w:val="24"/>
          <w:szCs w:val="24"/>
        </w:rPr>
        <w:t>OUVERTURE DES PLIS DES CONCURRENTS EN SEANCE PUBLIQUE</w:t>
      </w:r>
      <w:bookmarkEnd w:id="54"/>
      <w:bookmarkEnd w:id="55"/>
    </w:p>
    <w:p w:rsidR="00675108" w:rsidRPr="008F5F3A" w:rsidRDefault="00675108" w:rsidP="008A0EEC">
      <w:pPr>
        <w:spacing w:after="120"/>
        <w:ind w:firstLine="709"/>
        <w:rPr>
          <w:rFonts w:ascii="Times New Roman" w:hAnsi="Times New Roman" w:cs="Times New Roman"/>
          <w:sz w:val="24"/>
          <w:szCs w:val="24"/>
        </w:rPr>
      </w:pPr>
      <w:r w:rsidRPr="008F5F3A">
        <w:rPr>
          <w:rFonts w:ascii="Times New Roman" w:hAnsi="Times New Roman" w:cs="Times New Roman"/>
          <w:sz w:val="24"/>
          <w:szCs w:val="24"/>
        </w:rPr>
        <w:t>L’examen</w:t>
      </w:r>
      <w:r>
        <w:rPr>
          <w:rFonts w:ascii="Footlight MT Light" w:hAnsi="Footlight MT Light"/>
        </w:rPr>
        <w:t xml:space="preserve"> </w:t>
      </w:r>
      <w:r w:rsidRPr="008F5F3A">
        <w:rPr>
          <w:rFonts w:ascii="Times New Roman" w:hAnsi="Times New Roman" w:cs="Times New Roman"/>
          <w:sz w:val="24"/>
          <w:szCs w:val="24"/>
        </w:rPr>
        <w:t xml:space="preserve">des offres sera effectué par une commission désignée à cet effet par l’administration. Les travaux de cette commission se dérouleront conformément aux dispositions  du Règlement des marchés publics de </w:t>
      </w:r>
      <w:r w:rsidR="008A0EEC">
        <w:rPr>
          <w:rFonts w:ascii="Times New Roman" w:hAnsi="Times New Roman" w:cs="Times New Roman"/>
          <w:sz w:val="24"/>
          <w:szCs w:val="24"/>
        </w:rPr>
        <w:t>L’UNIVERSITE ABDELMALEK ESSAADI</w:t>
      </w:r>
      <w:r w:rsidR="00973DD0">
        <w:rPr>
          <w:rFonts w:ascii="Times New Roman" w:hAnsi="Times New Roman" w:cs="Times New Roman"/>
          <w:sz w:val="24"/>
          <w:szCs w:val="24"/>
        </w:rPr>
        <w:t xml:space="preserve"> </w:t>
      </w:r>
      <w:r w:rsidR="008A0EEC">
        <w:rPr>
          <w:rFonts w:ascii="Times New Roman" w:hAnsi="Times New Roman" w:cs="Times New Roman"/>
          <w:sz w:val="24"/>
          <w:szCs w:val="24"/>
        </w:rPr>
        <w:t>(21 juillet 2008)</w:t>
      </w:r>
      <w:r w:rsidRPr="008F5F3A">
        <w:rPr>
          <w:rFonts w:ascii="Times New Roman" w:hAnsi="Times New Roman" w:cs="Times New Roman"/>
          <w:sz w:val="24"/>
          <w:szCs w:val="24"/>
        </w:rPr>
        <w:t>.</w:t>
      </w:r>
    </w:p>
    <w:p w:rsidR="00675108" w:rsidRPr="00963A94" w:rsidRDefault="00675108" w:rsidP="00963A94">
      <w:pPr>
        <w:spacing w:after="120"/>
        <w:ind w:firstLine="709"/>
        <w:rPr>
          <w:rFonts w:ascii="Times New Roman" w:hAnsi="Times New Roman" w:cs="Times New Roman"/>
          <w:b/>
          <w:bCs/>
          <w:sz w:val="24"/>
          <w:szCs w:val="24"/>
        </w:rPr>
      </w:pPr>
      <w:r w:rsidRPr="00963A94">
        <w:rPr>
          <w:rFonts w:ascii="Times New Roman" w:hAnsi="Times New Roman" w:cs="Times New Roman"/>
          <w:b/>
          <w:bCs/>
          <w:sz w:val="24"/>
          <w:szCs w:val="24"/>
        </w:rPr>
        <w:t>Les offres seront évaluées comme suit :</w:t>
      </w:r>
    </w:p>
    <w:p w:rsidR="00675108" w:rsidRPr="008F5F3A" w:rsidRDefault="00675108" w:rsidP="00675108">
      <w:pPr>
        <w:pStyle w:val="Corpsdetexte"/>
        <w:spacing w:before="120" w:after="120"/>
        <w:ind w:left="2138" w:hanging="1418"/>
        <w:rPr>
          <w:rFonts w:ascii="Times New Roman" w:hAnsi="Times New Roman"/>
          <w:b/>
          <w:bCs/>
          <w:color w:val="4F81BD"/>
        </w:rPr>
      </w:pPr>
      <w:r w:rsidRPr="008F5F3A">
        <w:rPr>
          <w:rFonts w:ascii="Times New Roman" w:hAnsi="Times New Roman"/>
          <w:b/>
          <w:bCs/>
          <w:color w:val="4F81BD"/>
          <w:u w:val="single"/>
        </w:rPr>
        <w:t>Phase 1</w:t>
      </w:r>
      <w:r w:rsidRPr="008F5F3A">
        <w:rPr>
          <w:rFonts w:ascii="Times New Roman" w:hAnsi="Times New Roman"/>
          <w:b/>
          <w:bCs/>
          <w:color w:val="4F81BD"/>
        </w:rPr>
        <w:t xml:space="preserve"> : Appréciation des dossiers : administratif, technique et pièces complémentaires </w:t>
      </w:r>
    </w:p>
    <w:p w:rsidR="00675108" w:rsidRPr="008F5F3A" w:rsidRDefault="00675108" w:rsidP="00963A94">
      <w:pPr>
        <w:spacing w:after="120"/>
        <w:ind w:firstLine="709"/>
        <w:rPr>
          <w:rFonts w:ascii="Times New Roman" w:hAnsi="Times New Roman" w:cs="Times New Roman"/>
          <w:sz w:val="24"/>
          <w:szCs w:val="24"/>
        </w:rPr>
      </w:pPr>
      <w:r w:rsidRPr="008F5F3A">
        <w:rPr>
          <w:rFonts w:ascii="Times New Roman" w:hAnsi="Times New Roman" w:cs="Times New Roman"/>
          <w:sz w:val="24"/>
          <w:szCs w:val="24"/>
        </w:rPr>
        <w:t>Dans une phase préliminaire, les dossiers des concurrents feront l’objet d’une analyse qui tend à s’assurer de la conformité des pièces produites par rapport aux stipulations du dossier d’appel d’offres. Elle se conclue par :</w:t>
      </w:r>
    </w:p>
    <w:p w:rsidR="00675108" w:rsidRPr="008F5F3A" w:rsidRDefault="00675108" w:rsidP="00023F11">
      <w:pPr>
        <w:pStyle w:val="Corpsdetexte"/>
        <w:numPr>
          <w:ilvl w:val="0"/>
          <w:numId w:val="39"/>
        </w:numPr>
        <w:ind w:left="879" w:hanging="170"/>
        <w:rPr>
          <w:rFonts w:ascii="Times New Roman" w:hAnsi="Times New Roman"/>
        </w:rPr>
      </w:pPr>
      <w:r w:rsidRPr="008F5F3A">
        <w:rPr>
          <w:rFonts w:ascii="Times New Roman" w:hAnsi="Times New Roman"/>
        </w:rPr>
        <w:t>Soit l’acceptation du dossier du soumissionnaire ;</w:t>
      </w:r>
    </w:p>
    <w:p w:rsidR="00675108" w:rsidRPr="008F5F3A" w:rsidRDefault="00675108" w:rsidP="00023F11">
      <w:pPr>
        <w:pStyle w:val="Corpsdetexte"/>
        <w:numPr>
          <w:ilvl w:val="0"/>
          <w:numId w:val="39"/>
        </w:numPr>
        <w:ind w:left="879" w:hanging="170"/>
        <w:rPr>
          <w:rFonts w:ascii="Times New Roman" w:hAnsi="Times New Roman"/>
        </w:rPr>
      </w:pPr>
      <w:r w:rsidRPr="008F5F3A">
        <w:rPr>
          <w:rFonts w:ascii="Times New Roman" w:hAnsi="Times New Roman"/>
        </w:rPr>
        <w:t>Ou le rejet du dossier du soumissionnaire pour non-conformité avec le dossier d’appel d’offres.</w:t>
      </w:r>
    </w:p>
    <w:p w:rsidR="009D3674" w:rsidRPr="009D3674" w:rsidRDefault="00675108" w:rsidP="00C45D83">
      <w:pPr>
        <w:spacing w:before="60" w:after="60"/>
        <w:ind w:firstLine="709"/>
        <w:rPr>
          <w:rFonts w:ascii="Times New Roman" w:hAnsi="Times New Roman" w:cs="Times New Roman"/>
          <w:b/>
          <w:bCs/>
          <w:sz w:val="24"/>
          <w:szCs w:val="24"/>
        </w:rPr>
      </w:pPr>
      <w:r w:rsidRPr="008F5F3A">
        <w:rPr>
          <w:rFonts w:ascii="Times New Roman" w:hAnsi="Times New Roman" w:cs="Times New Roman"/>
          <w:sz w:val="24"/>
          <w:szCs w:val="24"/>
        </w:rPr>
        <w:lastRenderedPageBreak/>
        <w:t xml:space="preserve">Ensuite, la commission apprécie les capacités financières et techniques en rapport avec la </w:t>
      </w:r>
      <w:r w:rsidRPr="00E82F1E">
        <w:rPr>
          <w:rFonts w:ascii="Times New Roman" w:hAnsi="Times New Roman" w:cs="Times New Roman"/>
          <w:sz w:val="24"/>
          <w:szCs w:val="24"/>
        </w:rPr>
        <w:t>nature et l’importance des prestations objet de la consultation et au vu des éléments contenus dans les dossiers administratifs</w:t>
      </w:r>
      <w:r w:rsidR="009012F7" w:rsidRPr="00E82F1E">
        <w:rPr>
          <w:rFonts w:ascii="Times New Roman" w:hAnsi="Times New Roman" w:cs="Times New Roman"/>
          <w:sz w:val="24"/>
          <w:szCs w:val="24"/>
        </w:rPr>
        <w:t>,</w:t>
      </w:r>
      <w:r w:rsidRPr="00E82F1E">
        <w:rPr>
          <w:rFonts w:ascii="Times New Roman" w:hAnsi="Times New Roman" w:cs="Times New Roman"/>
          <w:sz w:val="24"/>
          <w:szCs w:val="24"/>
        </w:rPr>
        <w:t xml:space="preserve"> techniques </w:t>
      </w:r>
      <w:r w:rsidR="009012F7" w:rsidRPr="00E82F1E">
        <w:rPr>
          <w:rFonts w:ascii="Times New Roman" w:hAnsi="Times New Roman" w:cs="Times New Roman"/>
          <w:sz w:val="24"/>
          <w:szCs w:val="24"/>
        </w:rPr>
        <w:t xml:space="preserve">et additifs </w:t>
      </w:r>
      <w:r w:rsidRPr="00E82F1E">
        <w:rPr>
          <w:rFonts w:ascii="Times New Roman" w:hAnsi="Times New Roman" w:cs="Times New Roman"/>
          <w:sz w:val="24"/>
          <w:szCs w:val="24"/>
        </w:rPr>
        <w:t>de chaque concurrent</w:t>
      </w:r>
      <w:r w:rsidR="00C45D83">
        <w:rPr>
          <w:rFonts w:ascii="Times New Roman" w:hAnsi="Times New Roman" w:cs="Times New Roman"/>
          <w:sz w:val="24"/>
          <w:szCs w:val="24"/>
        </w:rPr>
        <w:t>.</w:t>
      </w:r>
    </w:p>
    <w:p w:rsidR="00675108" w:rsidRPr="008F5F3A" w:rsidRDefault="00675108" w:rsidP="008F5F3A">
      <w:pPr>
        <w:spacing w:before="120" w:after="120"/>
        <w:ind w:firstLine="709"/>
        <w:rPr>
          <w:rFonts w:ascii="Times New Roman" w:hAnsi="Times New Roman" w:cs="Times New Roman"/>
          <w:b/>
          <w:bCs/>
          <w:color w:val="4F81BD"/>
          <w:sz w:val="24"/>
          <w:szCs w:val="24"/>
          <w:u w:val="single"/>
        </w:rPr>
      </w:pPr>
      <w:r w:rsidRPr="008F5F3A">
        <w:rPr>
          <w:rFonts w:ascii="Times New Roman" w:hAnsi="Times New Roman" w:cs="Times New Roman"/>
          <w:b/>
          <w:bCs/>
          <w:color w:val="4F81BD"/>
          <w:sz w:val="24"/>
          <w:szCs w:val="24"/>
          <w:u w:val="single"/>
        </w:rPr>
        <w:t xml:space="preserve">Phase </w:t>
      </w:r>
      <w:r w:rsidR="008F5F3A">
        <w:rPr>
          <w:rFonts w:ascii="Times New Roman" w:hAnsi="Times New Roman" w:cs="Times New Roman"/>
          <w:b/>
          <w:bCs/>
          <w:color w:val="4F81BD"/>
          <w:sz w:val="24"/>
          <w:szCs w:val="24"/>
          <w:u w:val="single"/>
        </w:rPr>
        <w:t>2</w:t>
      </w:r>
      <w:r w:rsidRPr="008F5F3A">
        <w:rPr>
          <w:rFonts w:ascii="Times New Roman" w:hAnsi="Times New Roman" w:cs="Times New Roman"/>
          <w:b/>
          <w:bCs/>
          <w:color w:val="4F81BD"/>
          <w:sz w:val="24"/>
          <w:szCs w:val="24"/>
          <w:u w:val="single"/>
        </w:rPr>
        <w:t> : Appréciation des offres financières</w:t>
      </w:r>
    </w:p>
    <w:p w:rsidR="00675108" w:rsidRDefault="00675108" w:rsidP="00E46EDF">
      <w:pPr>
        <w:ind w:firstLine="709"/>
        <w:rPr>
          <w:rFonts w:ascii="Times New Roman" w:hAnsi="Times New Roman" w:cs="Times New Roman"/>
          <w:sz w:val="24"/>
          <w:szCs w:val="24"/>
        </w:rPr>
      </w:pPr>
      <w:r w:rsidRPr="008F5F3A">
        <w:rPr>
          <w:rFonts w:ascii="Times New Roman" w:hAnsi="Times New Roman" w:cs="Times New Roman"/>
          <w:sz w:val="24"/>
          <w:szCs w:val="24"/>
        </w:rPr>
        <w:t>Les offres des concurrents qui ont réussi l’appréciation des dossiers administratifs et techniques (phase 1) et d’examen d’échantillons (phase 2)</w:t>
      </w:r>
      <w:r w:rsidR="00C45D83">
        <w:rPr>
          <w:rFonts w:ascii="Times New Roman" w:hAnsi="Times New Roman" w:cs="Times New Roman"/>
          <w:sz w:val="24"/>
          <w:szCs w:val="24"/>
        </w:rPr>
        <w:t xml:space="preserve"> </w:t>
      </w:r>
      <w:r w:rsidRPr="008F5F3A">
        <w:rPr>
          <w:rFonts w:ascii="Times New Roman" w:hAnsi="Times New Roman" w:cs="Times New Roman"/>
          <w:sz w:val="24"/>
          <w:szCs w:val="24"/>
        </w:rPr>
        <w:t xml:space="preserve">seront jugées sur la base de l’offre financière, sous réserve des vérifications et applications des dispositions des articles 39, 40 et 41 du Règlement du Règlement des marchés publics de </w:t>
      </w:r>
      <w:r w:rsidR="00E46EDF">
        <w:rPr>
          <w:rFonts w:ascii="Times New Roman" w:hAnsi="Times New Roman" w:cs="Times New Roman"/>
          <w:sz w:val="24"/>
          <w:szCs w:val="24"/>
        </w:rPr>
        <w:t>L’UNIVERSITE ABDELMALEK ESSAADI</w:t>
      </w:r>
      <w:r w:rsidRPr="008F5F3A">
        <w:rPr>
          <w:rFonts w:ascii="Times New Roman" w:hAnsi="Times New Roman" w:cs="Times New Roman"/>
          <w:sz w:val="24"/>
          <w:szCs w:val="24"/>
        </w:rPr>
        <w:t xml:space="preserve">, le cas échéant, </w:t>
      </w:r>
      <w:r w:rsidRPr="008F5F3A">
        <w:rPr>
          <w:rFonts w:ascii="Times New Roman" w:hAnsi="Times New Roman" w:cs="Times New Roman"/>
          <w:b/>
          <w:bCs/>
          <w:sz w:val="24"/>
          <w:szCs w:val="24"/>
        </w:rPr>
        <w:t>l’offre la plus avantageuse est la moins disante</w:t>
      </w:r>
      <w:r w:rsidRPr="008F5F3A">
        <w:rPr>
          <w:rFonts w:ascii="Times New Roman" w:hAnsi="Times New Roman" w:cs="Times New Roman"/>
          <w:sz w:val="24"/>
          <w:szCs w:val="24"/>
        </w:rPr>
        <w:t>.</w:t>
      </w:r>
    </w:p>
    <w:p w:rsidR="00E3068C" w:rsidRPr="00023F11" w:rsidRDefault="00E3068C" w:rsidP="00E3068C">
      <w:pPr>
        <w:ind w:firstLine="709"/>
        <w:rPr>
          <w:rFonts w:ascii="Times New Roman" w:hAnsi="Times New Roman" w:cs="Times New Roman"/>
          <w:sz w:val="24"/>
          <w:szCs w:val="24"/>
        </w:rPr>
      </w:pPr>
      <w:r w:rsidRPr="00023F11">
        <w:rPr>
          <w:rFonts w:ascii="Times New Roman" w:hAnsi="Times New Roman" w:cs="Times New Roman"/>
          <w:b/>
          <w:bCs/>
          <w:sz w:val="24"/>
          <w:szCs w:val="24"/>
          <w:u w:val="single"/>
        </w:rPr>
        <w:t>L’offre la plus avantageuse est l’offre évaluée la moins disante parmi les offres respectant la réglementation de travail en vigueur</w:t>
      </w:r>
      <w:r w:rsidRPr="00023F11">
        <w:rPr>
          <w:rFonts w:ascii="Times New Roman" w:hAnsi="Times New Roman" w:cs="Times New Roman"/>
          <w:sz w:val="24"/>
          <w:szCs w:val="24"/>
        </w:rPr>
        <w:t xml:space="preserve"> : </w:t>
      </w:r>
      <w:r w:rsidRPr="00023F11">
        <w:rPr>
          <w:rFonts w:ascii="Times New Roman" w:hAnsi="Times New Roman" w:cs="Times New Roman"/>
          <w:b/>
          <w:sz w:val="24"/>
          <w:szCs w:val="24"/>
        </w:rPr>
        <w:t>(notamment SMIG horaire</w:t>
      </w:r>
      <w:r w:rsidRPr="00023F11">
        <w:rPr>
          <w:rFonts w:ascii="Times New Roman" w:hAnsi="Times New Roman" w:cs="Times New Roman"/>
          <w:sz w:val="24"/>
          <w:szCs w:val="24"/>
        </w:rPr>
        <w:t xml:space="preserve"> </w:t>
      </w:r>
      <w:r w:rsidRPr="00023F11">
        <w:rPr>
          <w:rFonts w:ascii="Times New Roman" w:hAnsi="Times New Roman" w:cs="Times New Roman"/>
          <w:b/>
          <w:sz w:val="24"/>
          <w:szCs w:val="24"/>
        </w:rPr>
        <w:t>et les cotisations (notamment les charges patronales, taxe professionnelle, l’assurance, les congés payés, ….).</w:t>
      </w:r>
    </w:p>
    <w:p w:rsidR="00E3068C" w:rsidRPr="00023F11" w:rsidRDefault="00E3068C" w:rsidP="009012F7">
      <w:pPr>
        <w:pStyle w:val="Listenumros3"/>
        <w:numPr>
          <w:ilvl w:val="0"/>
          <w:numId w:val="0"/>
        </w:numPr>
        <w:spacing w:after="0" w:line="140" w:lineRule="exact"/>
        <w:ind w:left="926" w:hanging="360"/>
        <w:rPr>
          <w:sz w:val="24"/>
        </w:rPr>
      </w:pPr>
    </w:p>
    <w:p w:rsidR="00E3068C" w:rsidRDefault="00AB3E5D" w:rsidP="003D11B6">
      <w:pPr>
        <w:ind w:left="1701" w:hanging="992"/>
        <w:rPr>
          <w:rFonts w:ascii="Times New Roman" w:hAnsi="Times New Roman" w:cs="Times New Roman"/>
          <w:b/>
          <w:sz w:val="24"/>
          <w:szCs w:val="24"/>
        </w:rPr>
      </w:pPr>
      <w:r>
        <w:rPr>
          <w:rFonts w:ascii="Times New Roman" w:hAnsi="Times New Roman" w:cs="Times New Roman"/>
          <w:b/>
          <w:sz w:val="24"/>
          <w:szCs w:val="24"/>
        </w:rPr>
        <w:t xml:space="preserve">N.B : </w:t>
      </w:r>
      <w:r w:rsidR="00E3068C" w:rsidRPr="00023F11">
        <w:rPr>
          <w:rFonts w:ascii="Times New Roman" w:hAnsi="Times New Roman" w:cs="Times New Roman"/>
          <w:b/>
          <w:sz w:val="24"/>
          <w:szCs w:val="24"/>
        </w:rPr>
        <w:sym w:font="Symbol" w:char="F0B7"/>
      </w:r>
      <w:r w:rsidR="00E3068C" w:rsidRPr="00023F11">
        <w:rPr>
          <w:rFonts w:ascii="Times New Roman" w:hAnsi="Times New Roman" w:cs="Times New Roman"/>
          <w:b/>
          <w:sz w:val="24"/>
          <w:szCs w:val="24"/>
        </w:rPr>
        <w:t xml:space="preserve"> Toute offre financière qui ne respecte pas la réglementation de travail en vigueur </w:t>
      </w:r>
      <w:r w:rsidR="00E3068C" w:rsidRPr="00023F11">
        <w:rPr>
          <w:rFonts w:ascii="Times New Roman" w:hAnsi="Times New Roman" w:cs="Times New Roman"/>
          <w:bCs/>
          <w:sz w:val="24"/>
          <w:szCs w:val="24"/>
        </w:rPr>
        <w:t xml:space="preserve">(notamment les SMIG horaire et les cotisations (notamment les charges patronales, taxe professionnelle, la perte de travail, les congés payés, …) </w:t>
      </w:r>
      <w:r w:rsidR="00E3068C" w:rsidRPr="00023F11">
        <w:rPr>
          <w:rFonts w:ascii="Times New Roman" w:hAnsi="Times New Roman" w:cs="Times New Roman"/>
          <w:b/>
          <w:sz w:val="24"/>
          <w:szCs w:val="24"/>
        </w:rPr>
        <w:t>sera évincée ;</w:t>
      </w:r>
    </w:p>
    <w:p w:rsidR="00C05750" w:rsidRPr="003D11B6" w:rsidRDefault="00963A94" w:rsidP="00633493">
      <w:pPr>
        <w:numPr>
          <w:ilvl w:val="0"/>
          <w:numId w:val="42"/>
        </w:numPr>
        <w:ind w:left="1701" w:hanging="283"/>
        <w:rPr>
          <w:rFonts w:ascii="Times New Roman" w:hAnsi="Times New Roman" w:cs="Times New Roman"/>
          <w:b/>
          <w:sz w:val="24"/>
          <w:szCs w:val="24"/>
          <w:highlight w:val="green"/>
        </w:rPr>
      </w:pPr>
      <w:r w:rsidRPr="003D11B6">
        <w:rPr>
          <w:rFonts w:ascii="Times New Roman" w:hAnsi="Times New Roman" w:cs="Times New Roman"/>
          <w:b/>
          <w:sz w:val="24"/>
          <w:szCs w:val="24"/>
        </w:rPr>
        <w:t>Toute offre financière ayant présenté un montant égale à Zéro (0) pour les Charges variables (Assurances (***), Charges de fonctionnement (tenues, matériel et autres frais, ….) et Marge bénéficiaire) sera écartée</w:t>
      </w:r>
      <w:r w:rsidR="003D11B6" w:rsidRPr="003D11B6">
        <w:rPr>
          <w:rFonts w:ascii="Times New Roman" w:hAnsi="Times New Roman" w:cs="Times New Roman"/>
          <w:b/>
          <w:sz w:val="24"/>
          <w:szCs w:val="24"/>
        </w:rPr>
        <w:t xml:space="preserve">. </w:t>
      </w:r>
      <w:r w:rsidR="003D11B6" w:rsidRPr="003D11B6">
        <w:rPr>
          <w:rFonts w:ascii="Times New Roman" w:hAnsi="Times New Roman" w:cs="Times New Roman"/>
          <w:b/>
          <w:sz w:val="24"/>
          <w:szCs w:val="24"/>
          <w:highlight w:val="green"/>
        </w:rPr>
        <w:t>Par ailleurs,</w:t>
      </w:r>
      <w:r w:rsidR="003D11B6" w:rsidRPr="003D11B6">
        <w:rPr>
          <w:rFonts w:ascii="Times New Roman" w:hAnsi="Times New Roman" w:cs="Times New Roman"/>
          <w:b/>
          <w:sz w:val="24"/>
          <w:szCs w:val="24"/>
        </w:rPr>
        <w:t xml:space="preserve"> </w:t>
      </w:r>
      <w:r w:rsidR="00C05750" w:rsidRPr="003D11B6">
        <w:rPr>
          <w:rFonts w:ascii="Times New Roman" w:hAnsi="Times New Roman" w:cs="Times New Roman"/>
          <w:b/>
          <w:sz w:val="24"/>
          <w:szCs w:val="24"/>
          <w:highlight w:val="green"/>
        </w:rPr>
        <w:t xml:space="preserve">dans le cas où le prix unitaire de l’offre du concurrent est formulé avec plus de deux décimales, il ne sera considéré que les deux premières décimales après la virgule : </w:t>
      </w:r>
      <w:r w:rsidR="003D11B6" w:rsidRPr="003D11B6">
        <w:rPr>
          <w:rFonts w:ascii="Times New Roman" w:hAnsi="Times New Roman" w:cs="Times New Roman"/>
          <w:b/>
          <w:sz w:val="24"/>
          <w:szCs w:val="24"/>
          <w:highlight w:val="green"/>
          <w:u w:val="single"/>
        </w:rPr>
        <w:t>A</w:t>
      </w:r>
      <w:r w:rsidR="00C05750" w:rsidRPr="003D11B6">
        <w:rPr>
          <w:rFonts w:ascii="Times New Roman" w:hAnsi="Times New Roman" w:cs="Times New Roman"/>
          <w:b/>
          <w:sz w:val="24"/>
          <w:szCs w:val="24"/>
          <w:highlight w:val="green"/>
          <w:u w:val="single"/>
        </w:rPr>
        <w:t xml:space="preserve"> titr</w:t>
      </w:r>
      <w:r w:rsidR="00633493">
        <w:rPr>
          <w:rFonts w:ascii="Times New Roman" w:hAnsi="Times New Roman" w:cs="Times New Roman"/>
          <w:b/>
          <w:sz w:val="24"/>
          <w:szCs w:val="24"/>
          <w:highlight w:val="green"/>
          <w:u w:val="single"/>
        </w:rPr>
        <w:t xml:space="preserve">e d’exemple une offre présentée ( après rabais pour les concurrents ayant présentés un rabais) </w:t>
      </w:r>
      <w:r w:rsidR="00C05750" w:rsidRPr="003D11B6">
        <w:rPr>
          <w:rFonts w:ascii="Times New Roman" w:hAnsi="Times New Roman" w:cs="Times New Roman"/>
          <w:b/>
          <w:sz w:val="24"/>
          <w:szCs w:val="24"/>
          <w:highlight w:val="green"/>
          <w:u w:val="single"/>
        </w:rPr>
        <w:t>avec</w:t>
      </w:r>
      <w:r w:rsidR="00CB183F" w:rsidRPr="00CB183F">
        <w:rPr>
          <w:rFonts w:ascii="Times New Roman" w:hAnsi="Times New Roman" w:cs="Times New Roman"/>
          <w:b/>
          <w:sz w:val="24"/>
          <w:szCs w:val="24"/>
          <w:highlight w:val="green"/>
          <w:u w:val="single"/>
        </w:rPr>
        <w:t xml:space="preserve"> un prix unitaire à</w:t>
      </w:r>
      <w:r w:rsidR="00C05750" w:rsidRPr="003D11B6">
        <w:rPr>
          <w:rFonts w:ascii="Times New Roman" w:hAnsi="Times New Roman" w:cs="Times New Roman"/>
          <w:b/>
          <w:sz w:val="24"/>
          <w:szCs w:val="24"/>
          <w:highlight w:val="green"/>
          <w:u w:val="single"/>
        </w:rPr>
        <w:t xml:space="preserve"> trois décimales ; xx,116 sera considéré équivalente à xx,11 et lui sera réservé le même traitement que l’offre avec xx,11</w:t>
      </w:r>
      <w:r w:rsidR="00C05750" w:rsidRPr="003D11B6">
        <w:rPr>
          <w:rFonts w:ascii="Times New Roman" w:hAnsi="Times New Roman" w:cs="Times New Roman"/>
          <w:b/>
          <w:sz w:val="24"/>
          <w:szCs w:val="24"/>
          <w:highlight w:val="green"/>
        </w:rPr>
        <w:t> ;</w:t>
      </w:r>
    </w:p>
    <w:p w:rsidR="00E3068C" w:rsidRPr="00023F11" w:rsidRDefault="00E3068C" w:rsidP="003D11B6">
      <w:pPr>
        <w:numPr>
          <w:ilvl w:val="0"/>
          <w:numId w:val="42"/>
        </w:numPr>
        <w:ind w:left="1701" w:hanging="283"/>
        <w:rPr>
          <w:rFonts w:ascii="Times New Roman" w:hAnsi="Times New Roman" w:cs="Times New Roman"/>
          <w:sz w:val="24"/>
          <w:szCs w:val="24"/>
        </w:rPr>
      </w:pPr>
      <w:r w:rsidRPr="00023F11">
        <w:rPr>
          <w:rFonts w:ascii="Times New Roman" w:hAnsi="Times New Roman" w:cs="Times New Roman"/>
          <w:b/>
          <w:sz w:val="24"/>
          <w:szCs w:val="24"/>
        </w:rPr>
        <w:t>les contrats de formation insertion ne sont pas admis dans le cadre du présent appel d’offres : principe d’égalité de traitement et d’accès à la commande publique</w:t>
      </w:r>
      <w:r w:rsidR="00963A94">
        <w:rPr>
          <w:rFonts w:ascii="Times New Roman" w:hAnsi="Times New Roman" w:cs="Times New Roman"/>
          <w:b/>
          <w:sz w:val="24"/>
          <w:szCs w:val="24"/>
        </w:rPr>
        <w:t>.</w:t>
      </w:r>
    </w:p>
    <w:p w:rsidR="00E05001" w:rsidRPr="008F5F3A" w:rsidRDefault="00675108" w:rsidP="00675108">
      <w:pPr>
        <w:spacing w:before="80" w:after="80"/>
        <w:ind w:firstLine="709"/>
        <w:rPr>
          <w:rFonts w:ascii="Times New Roman" w:hAnsi="Times New Roman" w:cs="Times New Roman"/>
          <w:sz w:val="24"/>
          <w:szCs w:val="24"/>
        </w:rPr>
      </w:pPr>
      <w:r w:rsidRPr="008F5F3A">
        <w:rPr>
          <w:rFonts w:ascii="Times New Roman" w:hAnsi="Times New Roman" w:cs="Times New Roman"/>
          <w:sz w:val="24"/>
          <w:szCs w:val="24"/>
        </w:rPr>
        <w:t>Les membres de la commission sont tenus au secret professionnel pour tout ce qui concerne les éléments portés à leur connaissance</w:t>
      </w:r>
      <w:r w:rsidR="00E05001" w:rsidRPr="008F5F3A">
        <w:rPr>
          <w:rFonts w:ascii="Times New Roman" w:hAnsi="Times New Roman" w:cs="Times New Roman"/>
          <w:sz w:val="24"/>
          <w:szCs w:val="24"/>
        </w:rPr>
        <w:t>.</w:t>
      </w:r>
    </w:p>
    <w:p w:rsidR="003706F0" w:rsidRPr="00456092" w:rsidRDefault="003706F0"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56" w:name="_Toc407704068"/>
      <w:bookmarkStart w:id="57" w:name="_Toc236121160"/>
      <w:bookmarkStart w:id="58" w:name="_Toc236209115"/>
      <w:bookmarkStart w:id="59" w:name="_Toc236536091"/>
      <w:bookmarkStart w:id="60" w:name="_Toc239146502"/>
      <w:bookmarkStart w:id="61" w:name="_Toc245541083"/>
      <w:bookmarkStart w:id="62" w:name="_Toc245541520"/>
      <w:bookmarkStart w:id="63" w:name="_Toc259632010"/>
      <w:bookmarkStart w:id="64" w:name="_Toc263665103"/>
      <w:bookmarkStart w:id="65" w:name="_Toc270864216"/>
      <w:bookmarkStart w:id="66" w:name="_Toc18425015"/>
      <w:r w:rsidRPr="00456092">
        <w:rPr>
          <w:rFonts w:ascii="Times New Roman" w:hAnsi="Times New Roman"/>
          <w:bCs w:val="0"/>
          <w:iCs/>
          <w:caps/>
          <w:color w:val="1F497D"/>
          <w:sz w:val="24"/>
          <w:szCs w:val="24"/>
        </w:rPr>
        <w:t>RECLAMATIONS DES CONCURRENTS</w:t>
      </w:r>
      <w:bookmarkEnd w:id="56"/>
      <w:bookmarkEnd w:id="57"/>
      <w:bookmarkEnd w:id="58"/>
      <w:bookmarkEnd w:id="59"/>
      <w:bookmarkEnd w:id="60"/>
      <w:bookmarkEnd w:id="61"/>
      <w:bookmarkEnd w:id="62"/>
      <w:bookmarkEnd w:id="63"/>
      <w:bookmarkEnd w:id="64"/>
      <w:bookmarkEnd w:id="65"/>
      <w:bookmarkEnd w:id="66"/>
    </w:p>
    <w:p w:rsidR="003706F0" w:rsidRPr="008F5F3A" w:rsidRDefault="003706F0" w:rsidP="0015543E">
      <w:pPr>
        <w:spacing w:before="80" w:after="80"/>
        <w:ind w:firstLine="709"/>
        <w:rPr>
          <w:rFonts w:ascii="Times New Roman" w:hAnsi="Times New Roman" w:cs="Times New Roman"/>
          <w:sz w:val="24"/>
          <w:szCs w:val="24"/>
        </w:rPr>
      </w:pPr>
      <w:r w:rsidRPr="008F5F3A">
        <w:rPr>
          <w:rFonts w:ascii="Times New Roman" w:hAnsi="Times New Roman" w:cs="Times New Roman"/>
          <w:sz w:val="24"/>
          <w:szCs w:val="24"/>
        </w:rPr>
        <w:t>Tout concurrent peut saisir le maître d'ouvrage concerné par écrit s'il :</w:t>
      </w:r>
    </w:p>
    <w:p w:rsidR="003706F0" w:rsidRPr="008F5F3A" w:rsidRDefault="003706F0" w:rsidP="0015543E">
      <w:pPr>
        <w:spacing w:before="80" w:after="80"/>
        <w:ind w:firstLine="709"/>
        <w:rPr>
          <w:rFonts w:ascii="Times New Roman" w:hAnsi="Times New Roman" w:cs="Times New Roman"/>
          <w:sz w:val="24"/>
          <w:szCs w:val="24"/>
        </w:rPr>
      </w:pPr>
      <w:r w:rsidRPr="008F5F3A">
        <w:rPr>
          <w:rFonts w:ascii="Times New Roman" w:hAnsi="Times New Roman" w:cs="Times New Roman"/>
          <w:sz w:val="24"/>
          <w:szCs w:val="24"/>
        </w:rPr>
        <w:t xml:space="preserve">1- constate que l'une des règles de la procédure de passation des </w:t>
      </w:r>
      <w:r w:rsidR="001A6455" w:rsidRPr="008F5F3A">
        <w:rPr>
          <w:rFonts w:ascii="Times New Roman" w:hAnsi="Times New Roman" w:cs="Times New Roman"/>
          <w:sz w:val="24"/>
          <w:szCs w:val="24"/>
        </w:rPr>
        <w:t>marchés publics</w:t>
      </w:r>
      <w:r w:rsidRPr="008F5F3A">
        <w:rPr>
          <w:rFonts w:ascii="Times New Roman" w:hAnsi="Times New Roman" w:cs="Times New Roman"/>
          <w:sz w:val="24"/>
          <w:szCs w:val="24"/>
        </w:rPr>
        <w:t>, prévue par le présent règlement, n'a pas été respectée ;</w:t>
      </w:r>
    </w:p>
    <w:p w:rsidR="003706F0" w:rsidRPr="008F5F3A" w:rsidRDefault="003706F0" w:rsidP="0015543E">
      <w:pPr>
        <w:spacing w:before="80" w:after="80"/>
        <w:ind w:firstLine="709"/>
        <w:rPr>
          <w:rFonts w:ascii="Times New Roman" w:hAnsi="Times New Roman" w:cs="Times New Roman"/>
          <w:sz w:val="24"/>
          <w:szCs w:val="24"/>
        </w:rPr>
      </w:pPr>
      <w:r w:rsidRPr="008F5F3A">
        <w:rPr>
          <w:rFonts w:ascii="Times New Roman" w:hAnsi="Times New Roman" w:cs="Times New Roman"/>
          <w:sz w:val="24"/>
          <w:szCs w:val="24"/>
        </w:rPr>
        <w:t>2- relève que le dossier d’appel à la concurrence contient des clauses discriminatoires ou des conditions disproportionnées par rapport à l’objet du marché ;</w:t>
      </w:r>
    </w:p>
    <w:p w:rsidR="003706F0" w:rsidRPr="008F5F3A" w:rsidRDefault="003706F0" w:rsidP="00E46EDF">
      <w:pPr>
        <w:spacing w:before="80" w:after="80"/>
        <w:ind w:firstLine="709"/>
        <w:rPr>
          <w:rFonts w:ascii="Times New Roman" w:hAnsi="Times New Roman" w:cs="Times New Roman"/>
          <w:sz w:val="24"/>
          <w:szCs w:val="24"/>
        </w:rPr>
      </w:pPr>
      <w:r w:rsidRPr="008F5F3A">
        <w:rPr>
          <w:rFonts w:ascii="Times New Roman" w:hAnsi="Times New Roman" w:cs="Times New Roman"/>
          <w:sz w:val="24"/>
          <w:szCs w:val="24"/>
        </w:rPr>
        <w:t xml:space="preserve">3- conteste les motifs de l'élimination de son offre par la commission et qui ont été portés à sa connaissance par le maître d'ouvrage en application du règlement </w:t>
      </w:r>
      <w:r w:rsidR="00F83A68" w:rsidRPr="008F5F3A">
        <w:rPr>
          <w:rFonts w:ascii="Times New Roman" w:hAnsi="Times New Roman" w:cs="Times New Roman"/>
          <w:sz w:val="24"/>
          <w:szCs w:val="24"/>
        </w:rPr>
        <w:t xml:space="preserve">de passation des </w:t>
      </w:r>
      <w:r w:rsidR="001A6455" w:rsidRPr="008F5F3A">
        <w:rPr>
          <w:rFonts w:ascii="Times New Roman" w:hAnsi="Times New Roman" w:cs="Times New Roman"/>
          <w:sz w:val="24"/>
          <w:szCs w:val="24"/>
        </w:rPr>
        <w:t>marchés publics</w:t>
      </w:r>
      <w:r w:rsidR="00F83A68" w:rsidRPr="008F5F3A">
        <w:rPr>
          <w:rFonts w:ascii="Times New Roman" w:hAnsi="Times New Roman" w:cs="Times New Roman"/>
          <w:sz w:val="24"/>
          <w:szCs w:val="24"/>
        </w:rPr>
        <w:t xml:space="preserve"> de </w:t>
      </w:r>
      <w:r w:rsidR="00E46EDF">
        <w:rPr>
          <w:rFonts w:ascii="Times New Roman" w:hAnsi="Times New Roman" w:cs="Times New Roman"/>
          <w:sz w:val="24"/>
          <w:szCs w:val="24"/>
        </w:rPr>
        <w:t>L’UNIVERSITE</w:t>
      </w:r>
      <w:r w:rsidR="000C3B34">
        <w:rPr>
          <w:rFonts w:ascii="Times New Roman" w:hAnsi="Times New Roman" w:cs="Times New Roman"/>
          <w:sz w:val="24"/>
          <w:szCs w:val="24"/>
        </w:rPr>
        <w:t xml:space="preserve"> </w:t>
      </w:r>
      <w:r w:rsidR="00E46EDF">
        <w:rPr>
          <w:rFonts w:ascii="Times New Roman" w:hAnsi="Times New Roman" w:cs="Times New Roman"/>
          <w:sz w:val="24"/>
          <w:szCs w:val="24"/>
        </w:rPr>
        <w:t>ABDELMALEK ESSAADI</w:t>
      </w:r>
    </w:p>
    <w:p w:rsidR="003706F0" w:rsidRPr="008F5F3A" w:rsidRDefault="003706F0" w:rsidP="0015543E">
      <w:pPr>
        <w:spacing w:before="80" w:after="80"/>
        <w:ind w:firstLine="709"/>
        <w:rPr>
          <w:rFonts w:ascii="Times New Roman" w:hAnsi="Times New Roman" w:cs="Times New Roman"/>
          <w:sz w:val="24"/>
          <w:szCs w:val="24"/>
        </w:rPr>
      </w:pPr>
      <w:r w:rsidRPr="008F5F3A">
        <w:rPr>
          <w:rFonts w:ascii="Times New Roman" w:hAnsi="Times New Roman" w:cs="Times New Roman"/>
          <w:sz w:val="24"/>
          <w:szCs w:val="24"/>
        </w:rPr>
        <w:t>La réclamation du concurrent doit être introduite à partir de la date de la publication de l'avis d'appel à la concurrence et au plus tard cinq (05) jours après l'affichage du résultat dudit appel à la concurrence.</w:t>
      </w:r>
    </w:p>
    <w:p w:rsidR="003706F0" w:rsidRPr="008F5F3A" w:rsidRDefault="003706F0" w:rsidP="00E46EDF">
      <w:pPr>
        <w:spacing w:before="80" w:after="80"/>
        <w:ind w:firstLine="709"/>
        <w:rPr>
          <w:rFonts w:ascii="Times New Roman" w:hAnsi="Times New Roman" w:cs="Times New Roman"/>
          <w:strike/>
          <w:sz w:val="24"/>
          <w:szCs w:val="24"/>
        </w:rPr>
      </w:pPr>
      <w:r w:rsidRPr="008F5F3A">
        <w:rPr>
          <w:rFonts w:ascii="Times New Roman" w:hAnsi="Times New Roman" w:cs="Times New Roman"/>
          <w:sz w:val="24"/>
          <w:szCs w:val="24"/>
        </w:rPr>
        <w:t xml:space="preserve">Toutefois, pour le cas prévu au paragraphe 3) ci-dessus, la réclamation  du concurrent doit intervenir dans les cinq (05) jours à compter de la date de réception de la lettre recommandée visée </w:t>
      </w:r>
      <w:r w:rsidR="00E46EDF">
        <w:rPr>
          <w:rFonts w:ascii="Times New Roman" w:hAnsi="Times New Roman" w:cs="Times New Roman"/>
          <w:sz w:val="24"/>
          <w:szCs w:val="24"/>
        </w:rPr>
        <w:t>au</w:t>
      </w:r>
      <w:r w:rsidR="00AC1F98" w:rsidRPr="008F5F3A">
        <w:rPr>
          <w:rFonts w:ascii="Times New Roman" w:hAnsi="Times New Roman" w:cs="Times New Roman"/>
          <w:sz w:val="24"/>
          <w:szCs w:val="24"/>
        </w:rPr>
        <w:t xml:space="preserve"> règlement </w:t>
      </w:r>
      <w:r w:rsidR="00F83A68" w:rsidRPr="008F5F3A">
        <w:rPr>
          <w:rFonts w:ascii="Times New Roman" w:hAnsi="Times New Roman" w:cs="Times New Roman"/>
          <w:sz w:val="24"/>
          <w:szCs w:val="24"/>
        </w:rPr>
        <w:t xml:space="preserve">de passation des </w:t>
      </w:r>
      <w:r w:rsidR="001A6455" w:rsidRPr="008F5F3A">
        <w:rPr>
          <w:rFonts w:ascii="Times New Roman" w:hAnsi="Times New Roman" w:cs="Times New Roman"/>
          <w:sz w:val="24"/>
          <w:szCs w:val="24"/>
        </w:rPr>
        <w:t>marchés publics</w:t>
      </w:r>
      <w:r w:rsidR="00F83A68" w:rsidRPr="008F5F3A">
        <w:rPr>
          <w:rFonts w:ascii="Times New Roman" w:hAnsi="Times New Roman" w:cs="Times New Roman"/>
          <w:sz w:val="24"/>
          <w:szCs w:val="24"/>
        </w:rPr>
        <w:t xml:space="preserve"> de </w:t>
      </w:r>
      <w:r w:rsidR="00E46EDF">
        <w:rPr>
          <w:rFonts w:ascii="Times New Roman" w:hAnsi="Times New Roman" w:cs="Times New Roman"/>
          <w:sz w:val="24"/>
          <w:szCs w:val="24"/>
        </w:rPr>
        <w:t>L’UNIVERSITE ABDELMALEK ESSAADI</w:t>
      </w:r>
    </w:p>
    <w:p w:rsidR="003706F0" w:rsidRPr="00666CA7" w:rsidRDefault="003706F0" w:rsidP="0015543E">
      <w:pPr>
        <w:spacing w:before="80" w:after="80"/>
        <w:ind w:firstLine="709"/>
        <w:rPr>
          <w:rFonts w:ascii="Times New Roman" w:hAnsi="Times New Roman" w:cs="Times New Roman"/>
          <w:sz w:val="24"/>
          <w:szCs w:val="24"/>
        </w:rPr>
      </w:pPr>
      <w:r w:rsidRPr="008F5F3A">
        <w:rPr>
          <w:rFonts w:ascii="Times New Roman" w:hAnsi="Times New Roman" w:cs="Times New Roman"/>
          <w:sz w:val="24"/>
          <w:szCs w:val="24"/>
        </w:rPr>
        <w:t>Le maître d'ouvrage fait connaître, au requérant, la réponse réservée à sa réclamation dans un délai</w:t>
      </w:r>
      <w:r w:rsidRPr="00666CA7">
        <w:rPr>
          <w:rFonts w:ascii="Times New Roman" w:hAnsi="Times New Roman" w:cs="Times New Roman"/>
          <w:sz w:val="24"/>
          <w:szCs w:val="24"/>
        </w:rPr>
        <w:t xml:space="preserve"> de cinq (05) jours à compter de la date de la réception de ladite réclamation.</w:t>
      </w:r>
    </w:p>
    <w:p w:rsidR="003706F0" w:rsidRPr="00666CA7" w:rsidRDefault="003706F0" w:rsidP="001A4FD8">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lastRenderedPageBreak/>
        <w:t xml:space="preserve">Le requérant peut ensuite recourir, dans un délai de cinq (5) jours à compter de la date de réception de la réponse de l’autorité compétente, au </w:t>
      </w:r>
      <w:r w:rsidR="001A4FD8">
        <w:rPr>
          <w:rFonts w:ascii="Times New Roman" w:hAnsi="Times New Roman" w:cs="Times New Roman"/>
          <w:sz w:val="24"/>
          <w:szCs w:val="24"/>
        </w:rPr>
        <w:t>Président de l’Université</w:t>
      </w:r>
      <w:r w:rsidRPr="00666CA7">
        <w:rPr>
          <w:rFonts w:ascii="Times New Roman" w:hAnsi="Times New Roman" w:cs="Times New Roman"/>
          <w:sz w:val="24"/>
          <w:szCs w:val="24"/>
        </w:rPr>
        <w:t xml:space="preserve"> s’il n’est pas satisfait de la réponse de l’autorité compétente.</w:t>
      </w:r>
    </w:p>
    <w:p w:rsidR="003706F0" w:rsidRPr="00666CA7" w:rsidRDefault="003706F0" w:rsidP="000C3B34">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Le </w:t>
      </w:r>
      <w:r w:rsidR="000C3B34">
        <w:rPr>
          <w:rFonts w:ascii="Times New Roman" w:hAnsi="Times New Roman" w:cs="Times New Roman"/>
          <w:sz w:val="24"/>
          <w:szCs w:val="24"/>
        </w:rPr>
        <w:t>Président</w:t>
      </w:r>
      <w:r w:rsidR="00E46EDF">
        <w:rPr>
          <w:rFonts w:ascii="Times New Roman" w:hAnsi="Times New Roman" w:cs="Times New Roman"/>
          <w:sz w:val="24"/>
          <w:szCs w:val="24"/>
        </w:rPr>
        <w:t xml:space="preserve"> de L’</w:t>
      </w:r>
      <w:r w:rsidR="000C3B34">
        <w:rPr>
          <w:rFonts w:ascii="Times New Roman" w:hAnsi="Times New Roman" w:cs="Times New Roman"/>
          <w:sz w:val="24"/>
          <w:szCs w:val="24"/>
        </w:rPr>
        <w:t>Université</w:t>
      </w:r>
      <w:r w:rsidR="00E46EDF">
        <w:rPr>
          <w:rFonts w:ascii="Times New Roman" w:hAnsi="Times New Roman" w:cs="Times New Roman"/>
          <w:sz w:val="24"/>
          <w:szCs w:val="24"/>
        </w:rPr>
        <w:t xml:space="preserve"> </w:t>
      </w:r>
      <w:r w:rsidR="000C3B34">
        <w:rPr>
          <w:rFonts w:ascii="Times New Roman" w:hAnsi="Times New Roman" w:cs="Times New Roman"/>
          <w:sz w:val="24"/>
          <w:szCs w:val="24"/>
        </w:rPr>
        <w:t>Abdelmalek</w:t>
      </w:r>
      <w:r w:rsidR="00E46EDF">
        <w:rPr>
          <w:rFonts w:ascii="Times New Roman" w:hAnsi="Times New Roman" w:cs="Times New Roman"/>
          <w:sz w:val="24"/>
          <w:szCs w:val="24"/>
        </w:rPr>
        <w:t xml:space="preserve"> </w:t>
      </w:r>
      <w:r w:rsidR="000C3B34">
        <w:rPr>
          <w:rFonts w:ascii="Times New Roman" w:hAnsi="Times New Roman" w:cs="Times New Roman"/>
          <w:sz w:val="24"/>
          <w:szCs w:val="24"/>
        </w:rPr>
        <w:t>Essaâdi pe</w:t>
      </w:r>
      <w:r w:rsidRPr="00666CA7">
        <w:rPr>
          <w:rFonts w:ascii="Times New Roman" w:hAnsi="Times New Roman" w:cs="Times New Roman"/>
          <w:sz w:val="24"/>
          <w:szCs w:val="24"/>
        </w:rPr>
        <w:t>ut, selon le stade de la procédure, soit :</w:t>
      </w:r>
    </w:p>
    <w:p w:rsidR="003706F0" w:rsidRPr="00666CA7" w:rsidRDefault="003706F0" w:rsidP="0015543E">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a) ordonner de procéder au redressement de l'anomalie ainsi relevée ;</w:t>
      </w:r>
    </w:p>
    <w:p w:rsidR="003706F0" w:rsidRPr="00666CA7" w:rsidRDefault="003706F0" w:rsidP="0015543E">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b) décider d'annuler la procédure. </w:t>
      </w:r>
    </w:p>
    <w:p w:rsidR="003706F0" w:rsidRPr="00666CA7" w:rsidRDefault="003706F0" w:rsidP="00D717C6">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Avant de prendre la décision d’annulation, le </w:t>
      </w:r>
      <w:r w:rsidR="000C3B34">
        <w:rPr>
          <w:rFonts w:ascii="Times New Roman" w:hAnsi="Times New Roman" w:cs="Times New Roman"/>
          <w:sz w:val="24"/>
          <w:szCs w:val="24"/>
        </w:rPr>
        <w:t>président</w:t>
      </w:r>
      <w:r w:rsidR="00E46EDF">
        <w:rPr>
          <w:rFonts w:ascii="Times New Roman" w:hAnsi="Times New Roman" w:cs="Times New Roman"/>
          <w:sz w:val="24"/>
          <w:szCs w:val="24"/>
        </w:rPr>
        <w:t xml:space="preserve"> de </w:t>
      </w:r>
      <w:r w:rsidR="00D717C6">
        <w:rPr>
          <w:rFonts w:ascii="Times New Roman" w:hAnsi="Times New Roman" w:cs="Times New Roman"/>
          <w:sz w:val="24"/>
          <w:szCs w:val="24"/>
        </w:rPr>
        <w:t>L</w:t>
      </w:r>
      <w:r w:rsidR="00E46EDF">
        <w:rPr>
          <w:rFonts w:ascii="Times New Roman" w:hAnsi="Times New Roman" w:cs="Times New Roman"/>
          <w:sz w:val="24"/>
          <w:szCs w:val="24"/>
        </w:rPr>
        <w:t>’</w:t>
      </w:r>
      <w:r w:rsidR="000C3B34">
        <w:rPr>
          <w:rFonts w:ascii="Times New Roman" w:hAnsi="Times New Roman" w:cs="Times New Roman"/>
          <w:sz w:val="24"/>
          <w:szCs w:val="24"/>
        </w:rPr>
        <w:t>université</w:t>
      </w:r>
      <w:r w:rsidR="00E46EDF">
        <w:rPr>
          <w:rFonts w:ascii="Times New Roman" w:hAnsi="Times New Roman" w:cs="Times New Roman"/>
          <w:sz w:val="24"/>
          <w:szCs w:val="24"/>
        </w:rPr>
        <w:t xml:space="preserve"> p</w:t>
      </w:r>
      <w:r w:rsidRPr="00666CA7">
        <w:rPr>
          <w:rFonts w:ascii="Times New Roman" w:hAnsi="Times New Roman" w:cs="Times New Roman"/>
          <w:sz w:val="24"/>
          <w:szCs w:val="24"/>
        </w:rPr>
        <w:t>eut décider de suspendre la procédure de l'appel à la concurrence pendant une période de dix (10) jours au maximum, sous réserve que :</w:t>
      </w:r>
    </w:p>
    <w:p w:rsidR="003706F0" w:rsidRPr="00666CA7" w:rsidRDefault="003706F0" w:rsidP="00023F11">
      <w:pPr>
        <w:pStyle w:val="Paragraphedeliste"/>
        <w:numPr>
          <w:ilvl w:val="0"/>
          <w:numId w:val="18"/>
        </w:numPr>
        <w:rPr>
          <w:rFonts w:ascii="Times New Roman" w:hAnsi="Times New Roman"/>
          <w:sz w:val="24"/>
          <w:szCs w:val="24"/>
        </w:rPr>
      </w:pPr>
      <w:r w:rsidRPr="00666CA7">
        <w:rPr>
          <w:rFonts w:ascii="Times New Roman" w:hAnsi="Times New Roman"/>
          <w:sz w:val="24"/>
          <w:szCs w:val="24"/>
        </w:rPr>
        <w:t>la réclamation soit fondée et comporte des arguments valables démontrant que le concurrent risque de subir un dommage si la procédure n'est pas suspendue ;</w:t>
      </w:r>
    </w:p>
    <w:p w:rsidR="003706F0" w:rsidRPr="00666CA7" w:rsidRDefault="003706F0" w:rsidP="00023F11">
      <w:pPr>
        <w:pStyle w:val="Paragraphedeliste"/>
        <w:numPr>
          <w:ilvl w:val="0"/>
          <w:numId w:val="18"/>
        </w:numPr>
        <w:rPr>
          <w:rFonts w:ascii="Times New Roman" w:hAnsi="Times New Roman"/>
          <w:sz w:val="24"/>
          <w:szCs w:val="24"/>
        </w:rPr>
      </w:pPr>
      <w:r w:rsidRPr="00666CA7">
        <w:rPr>
          <w:rFonts w:ascii="Times New Roman" w:hAnsi="Times New Roman"/>
          <w:sz w:val="24"/>
          <w:szCs w:val="24"/>
        </w:rPr>
        <w:t>la suspension n'entraînera pas un préjudice disproportionné pour le maître d'ouvrage ou aux autres concurrents.</w:t>
      </w:r>
    </w:p>
    <w:p w:rsidR="003706F0" w:rsidRPr="00666CA7" w:rsidRDefault="003706F0" w:rsidP="00D717C6">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Toutefois, le </w:t>
      </w:r>
      <w:r w:rsidR="00D717C6">
        <w:rPr>
          <w:rFonts w:ascii="Times New Roman" w:hAnsi="Times New Roman" w:cs="Times New Roman"/>
          <w:sz w:val="24"/>
          <w:szCs w:val="24"/>
        </w:rPr>
        <w:t>Président de L’</w:t>
      </w:r>
      <w:r w:rsidR="001A4FD8">
        <w:rPr>
          <w:rFonts w:ascii="Times New Roman" w:hAnsi="Times New Roman" w:cs="Times New Roman"/>
          <w:sz w:val="24"/>
          <w:szCs w:val="24"/>
        </w:rPr>
        <w:t>université</w:t>
      </w:r>
      <w:r w:rsidRPr="00666CA7">
        <w:rPr>
          <w:rFonts w:ascii="Times New Roman" w:hAnsi="Times New Roman" w:cs="Times New Roman"/>
          <w:sz w:val="24"/>
          <w:szCs w:val="24"/>
        </w:rPr>
        <w:t xml:space="preserve"> peut, pour des considérations urgentes d'intérêt général, décider de poursuivre la procédure de passation du marché. </w:t>
      </w:r>
    </w:p>
    <w:p w:rsidR="003706F0" w:rsidRPr="00666CA7" w:rsidRDefault="003706F0" w:rsidP="0015543E">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Ne peuvent, toutefois, faire l'objet de contestation de la part des concurrents :</w:t>
      </w:r>
    </w:p>
    <w:p w:rsidR="003706F0" w:rsidRPr="00666CA7" w:rsidRDefault="003706F0" w:rsidP="0015543E">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a) le choix d'une procédure de passation de marché;</w:t>
      </w:r>
    </w:p>
    <w:p w:rsidR="003706F0" w:rsidRPr="00666CA7" w:rsidRDefault="003706F0" w:rsidP="00D717C6">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b) la décision de la commission d'appel d'offres de rejeter la totalité des offres conformément aux dispositions </w:t>
      </w:r>
      <w:r w:rsidR="00AC1F98" w:rsidRPr="00666CA7">
        <w:rPr>
          <w:rFonts w:ascii="Times New Roman" w:hAnsi="Times New Roman" w:cs="Times New Roman"/>
          <w:sz w:val="24"/>
          <w:szCs w:val="24"/>
        </w:rPr>
        <w:t xml:space="preserve">du règlement </w:t>
      </w:r>
      <w:r w:rsidR="00F83A68" w:rsidRPr="00666CA7">
        <w:rPr>
          <w:rFonts w:ascii="Times New Roman" w:hAnsi="Times New Roman" w:cs="Times New Roman"/>
          <w:sz w:val="24"/>
          <w:szCs w:val="24"/>
        </w:rPr>
        <w:t xml:space="preserve">de passation des </w:t>
      </w:r>
      <w:r w:rsidR="001A6455" w:rsidRPr="00666CA7">
        <w:rPr>
          <w:rFonts w:ascii="Times New Roman" w:hAnsi="Times New Roman" w:cs="Times New Roman"/>
          <w:sz w:val="24"/>
          <w:szCs w:val="24"/>
        </w:rPr>
        <w:t>marchés publics</w:t>
      </w:r>
      <w:r w:rsidR="00F83A68" w:rsidRPr="00666CA7">
        <w:rPr>
          <w:rFonts w:ascii="Times New Roman" w:hAnsi="Times New Roman" w:cs="Times New Roman"/>
          <w:sz w:val="24"/>
          <w:szCs w:val="24"/>
        </w:rPr>
        <w:t xml:space="preserve"> </w:t>
      </w:r>
      <w:r w:rsidR="00D717C6">
        <w:rPr>
          <w:rFonts w:ascii="Times New Roman" w:hAnsi="Times New Roman" w:cs="Times New Roman"/>
          <w:sz w:val="24"/>
          <w:szCs w:val="24"/>
        </w:rPr>
        <w:t>de L’</w:t>
      </w:r>
      <w:r w:rsidR="001A4FD8">
        <w:rPr>
          <w:rFonts w:ascii="Times New Roman" w:hAnsi="Times New Roman" w:cs="Times New Roman"/>
          <w:sz w:val="24"/>
          <w:szCs w:val="24"/>
        </w:rPr>
        <w:t>université</w:t>
      </w:r>
      <w:r w:rsidRPr="00666CA7">
        <w:rPr>
          <w:rFonts w:ascii="Times New Roman" w:hAnsi="Times New Roman" w:cs="Times New Roman"/>
          <w:sz w:val="24"/>
          <w:szCs w:val="24"/>
        </w:rPr>
        <w:t>;</w:t>
      </w:r>
    </w:p>
    <w:p w:rsidR="003706F0" w:rsidRPr="00666CA7" w:rsidRDefault="003706F0" w:rsidP="0015543E">
      <w:pPr>
        <w:spacing w:before="80" w:after="80"/>
        <w:ind w:firstLine="709"/>
        <w:rPr>
          <w:rFonts w:ascii="Times New Roman" w:hAnsi="Times New Roman" w:cs="Times New Roman"/>
          <w:strike/>
          <w:sz w:val="24"/>
          <w:szCs w:val="24"/>
        </w:rPr>
      </w:pPr>
      <w:r w:rsidRPr="00666CA7">
        <w:rPr>
          <w:rFonts w:ascii="Times New Roman" w:hAnsi="Times New Roman" w:cs="Times New Roman"/>
          <w:sz w:val="24"/>
          <w:szCs w:val="24"/>
        </w:rPr>
        <w:t xml:space="preserve">c) la décision de l'autorité compétente d'annuler l'appel d'offres dans les conditions prévues </w:t>
      </w:r>
      <w:r w:rsidR="00727A10" w:rsidRPr="00666CA7">
        <w:rPr>
          <w:rFonts w:ascii="Times New Roman" w:hAnsi="Times New Roman" w:cs="Times New Roman"/>
          <w:sz w:val="24"/>
          <w:szCs w:val="24"/>
        </w:rPr>
        <w:t>à</w:t>
      </w:r>
      <w:r w:rsidR="00AC1F98" w:rsidRPr="00666CA7">
        <w:rPr>
          <w:rFonts w:ascii="Times New Roman" w:hAnsi="Times New Roman" w:cs="Times New Roman"/>
          <w:sz w:val="24"/>
          <w:szCs w:val="24"/>
        </w:rPr>
        <w:t xml:space="preserve"> l’article </w:t>
      </w:r>
      <w:r w:rsidR="00727A10" w:rsidRPr="00666CA7">
        <w:rPr>
          <w:rFonts w:ascii="Times New Roman" w:hAnsi="Times New Roman" w:cs="Times New Roman"/>
          <w:sz w:val="24"/>
          <w:szCs w:val="24"/>
        </w:rPr>
        <w:t>2</w:t>
      </w:r>
      <w:r w:rsidR="007545A6" w:rsidRPr="00666CA7">
        <w:rPr>
          <w:rFonts w:ascii="Times New Roman" w:hAnsi="Times New Roman" w:cs="Times New Roman"/>
          <w:sz w:val="24"/>
          <w:szCs w:val="24"/>
        </w:rPr>
        <w:t>8</w:t>
      </w:r>
      <w:r w:rsidR="00727A10" w:rsidRPr="00666CA7">
        <w:rPr>
          <w:rFonts w:ascii="Times New Roman" w:hAnsi="Times New Roman" w:cs="Times New Roman"/>
          <w:sz w:val="24"/>
          <w:szCs w:val="24"/>
        </w:rPr>
        <w:t xml:space="preserve"> ci-dessous</w:t>
      </w:r>
    </w:p>
    <w:p w:rsidR="003706F0" w:rsidRPr="00666CA7" w:rsidRDefault="003706F0" w:rsidP="00D717C6">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Dans tous les cas, le </w:t>
      </w:r>
      <w:r w:rsidR="00D717C6">
        <w:rPr>
          <w:rFonts w:ascii="Times New Roman" w:hAnsi="Times New Roman" w:cs="Times New Roman"/>
          <w:sz w:val="24"/>
          <w:szCs w:val="24"/>
        </w:rPr>
        <w:t xml:space="preserve">Président </w:t>
      </w:r>
      <w:r w:rsidRPr="00666CA7">
        <w:rPr>
          <w:rFonts w:ascii="Times New Roman" w:hAnsi="Times New Roman" w:cs="Times New Roman"/>
          <w:sz w:val="24"/>
          <w:szCs w:val="24"/>
        </w:rPr>
        <w:t xml:space="preserve"> est tenu de répondre au requérant  dans un délai n’excédant pas trente (30) jours à compter de la date de réception de la réclamation.</w:t>
      </w:r>
    </w:p>
    <w:p w:rsidR="00F030FE" w:rsidRPr="00456092" w:rsidRDefault="0034159B"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67" w:name="_Toc407704069"/>
      <w:bookmarkStart w:id="68" w:name="_Toc18425016"/>
      <w:r w:rsidRPr="00456092">
        <w:rPr>
          <w:rFonts w:ascii="Times New Roman" w:hAnsi="Times New Roman"/>
          <w:bCs w:val="0"/>
          <w:iCs/>
          <w:caps/>
          <w:color w:val="1F497D"/>
          <w:sz w:val="24"/>
          <w:szCs w:val="24"/>
        </w:rPr>
        <w:t>MESURES COERCITIVES</w:t>
      </w:r>
      <w:bookmarkEnd w:id="67"/>
      <w:bookmarkEnd w:id="68"/>
    </w:p>
    <w:p w:rsidR="00E05001" w:rsidRPr="00666CA7" w:rsidRDefault="00E05001" w:rsidP="0015543E">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En cas de présentation d’une déclaration sur l'honneur inexacte ou de pièces falsifiées ou lorsque des actes frauduleux,  de corruption,  des infractions réitérées aux conditions de travail ou des manquements graves aux engagements pris ont été relevés à la charge d’un concurrent ou du titulaire, selon le cas, des sanctions ou l'une d'entre elles seulement sans préjudice, le cas échéant, des po</w:t>
      </w:r>
      <w:r w:rsidR="0015543E" w:rsidRPr="00666CA7">
        <w:rPr>
          <w:rFonts w:ascii="Times New Roman" w:hAnsi="Times New Roman" w:cs="Times New Roman"/>
          <w:sz w:val="24"/>
          <w:szCs w:val="24"/>
        </w:rPr>
        <w:t>ursuites pénales sont prises :</w:t>
      </w:r>
    </w:p>
    <w:p w:rsidR="00E05001" w:rsidRPr="00666CA7" w:rsidRDefault="00E05001" w:rsidP="001A4FD8">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a)- Par décision du </w:t>
      </w:r>
      <w:r w:rsidR="00D717C6">
        <w:rPr>
          <w:rFonts w:ascii="Times New Roman" w:hAnsi="Times New Roman" w:cs="Times New Roman"/>
          <w:sz w:val="24"/>
          <w:szCs w:val="24"/>
        </w:rPr>
        <w:t xml:space="preserve">Président </w:t>
      </w:r>
      <w:r w:rsidRPr="00666CA7">
        <w:rPr>
          <w:rFonts w:ascii="Times New Roman" w:hAnsi="Times New Roman" w:cs="Times New Roman"/>
          <w:sz w:val="24"/>
          <w:szCs w:val="24"/>
        </w:rPr>
        <w:t xml:space="preserve"> de l’</w:t>
      </w:r>
      <w:r w:rsidR="001A4FD8">
        <w:rPr>
          <w:rFonts w:ascii="Times New Roman" w:hAnsi="Times New Roman" w:cs="Times New Roman"/>
          <w:sz w:val="24"/>
          <w:szCs w:val="24"/>
        </w:rPr>
        <w:t>université</w:t>
      </w:r>
      <w:r w:rsidRPr="00666CA7">
        <w:rPr>
          <w:rFonts w:ascii="Times New Roman" w:hAnsi="Times New Roman" w:cs="Times New Roman"/>
          <w:sz w:val="24"/>
          <w:szCs w:val="24"/>
        </w:rPr>
        <w:t xml:space="preserve">, après avis de la commission des </w:t>
      </w:r>
      <w:r w:rsidR="001A6455" w:rsidRPr="00666CA7">
        <w:rPr>
          <w:rFonts w:ascii="Times New Roman" w:hAnsi="Times New Roman" w:cs="Times New Roman"/>
          <w:sz w:val="24"/>
          <w:szCs w:val="24"/>
        </w:rPr>
        <w:t>marchés publics</w:t>
      </w:r>
      <w:r w:rsidRPr="00666CA7">
        <w:rPr>
          <w:rFonts w:ascii="Times New Roman" w:hAnsi="Times New Roman" w:cs="Times New Roman"/>
          <w:sz w:val="24"/>
          <w:szCs w:val="24"/>
        </w:rPr>
        <w:t xml:space="preserve">, l'exclusion temporaire ou définitive du concurrent des </w:t>
      </w:r>
      <w:r w:rsidR="001A6455" w:rsidRPr="00666CA7">
        <w:rPr>
          <w:rFonts w:ascii="Times New Roman" w:hAnsi="Times New Roman" w:cs="Times New Roman"/>
          <w:sz w:val="24"/>
          <w:szCs w:val="24"/>
        </w:rPr>
        <w:t xml:space="preserve">marchés </w:t>
      </w:r>
      <w:r w:rsidRPr="00666CA7">
        <w:rPr>
          <w:rFonts w:ascii="Times New Roman" w:hAnsi="Times New Roman" w:cs="Times New Roman"/>
          <w:sz w:val="24"/>
          <w:szCs w:val="24"/>
        </w:rPr>
        <w:t>passés par les serv</w:t>
      </w:r>
      <w:r w:rsidR="0015543E" w:rsidRPr="00666CA7">
        <w:rPr>
          <w:rFonts w:ascii="Times New Roman" w:hAnsi="Times New Roman" w:cs="Times New Roman"/>
          <w:sz w:val="24"/>
          <w:szCs w:val="24"/>
        </w:rPr>
        <w:t>ices relevant de son autorité ;</w:t>
      </w:r>
    </w:p>
    <w:p w:rsidR="00E05001" w:rsidRPr="00666CA7" w:rsidRDefault="00E05001" w:rsidP="0015543E">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b)- Par décision de l'autorité compétente, la résiliation du marché, suivie ou non de la passation d'un nouveau marché, aux frais et risques du titulaire. Les excédents de dépenses résultant de la passation d’un nouveau marché après résiliation sont prélevés sur les sommes qui peuvent être dues au défaillant sans préjudice des droits à exercer contre lui en cas d’insuffisance. Les diminutions éventuelles des dépenses restent acquises au maître d’ouvrage.</w:t>
      </w:r>
    </w:p>
    <w:p w:rsidR="00E05001" w:rsidRPr="00666CA7" w:rsidRDefault="00E05001" w:rsidP="0015543E">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Dans les cas prévus aux a) et b) ci-dessus, le concurrent ou le titulaire, auquel sont communiqués les griefs, est invité, au préalable, à présenter ses observations dans le délai imparti par le maître d'ouvrage.  Ce délai ne peut être inférieur à quinze (15) jours. </w:t>
      </w:r>
    </w:p>
    <w:p w:rsidR="00E05001" w:rsidRPr="00666CA7" w:rsidRDefault="00E05001" w:rsidP="0015543E">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 xml:space="preserve">Les décisions prévues au a) et b) doivent être motivées et notifiées au concurrent ou au titulaire défaillant et publiées au portail des </w:t>
      </w:r>
      <w:r w:rsidR="001A6455" w:rsidRPr="00666CA7">
        <w:rPr>
          <w:rFonts w:ascii="Times New Roman" w:hAnsi="Times New Roman" w:cs="Times New Roman"/>
          <w:sz w:val="24"/>
          <w:szCs w:val="24"/>
        </w:rPr>
        <w:t>marchés publics</w:t>
      </w:r>
      <w:r w:rsidRPr="00666CA7">
        <w:rPr>
          <w:rFonts w:ascii="Times New Roman" w:hAnsi="Times New Roman" w:cs="Times New Roman"/>
          <w:sz w:val="24"/>
          <w:szCs w:val="24"/>
        </w:rPr>
        <w:t xml:space="preserve">. </w:t>
      </w:r>
    </w:p>
    <w:p w:rsidR="007545A6" w:rsidRPr="00456092" w:rsidRDefault="007545A6"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69" w:name="_Toc443310382"/>
      <w:bookmarkStart w:id="70" w:name="_Toc443317478"/>
      <w:bookmarkStart w:id="71" w:name="_Toc443380378"/>
      <w:bookmarkStart w:id="72" w:name="_Toc450396014"/>
      <w:bookmarkStart w:id="73" w:name="_Toc18425017"/>
      <w:bookmarkStart w:id="74" w:name="_Toc236121082"/>
      <w:bookmarkStart w:id="75" w:name="_Toc236209036"/>
      <w:bookmarkStart w:id="76" w:name="_Toc236536014"/>
      <w:bookmarkStart w:id="77" w:name="_Toc239146425"/>
      <w:bookmarkStart w:id="78" w:name="_Toc245540933"/>
      <w:bookmarkStart w:id="79" w:name="_Toc245541370"/>
      <w:bookmarkStart w:id="80" w:name="_Toc259631860"/>
      <w:bookmarkStart w:id="81" w:name="_Toc263664952"/>
      <w:bookmarkStart w:id="82" w:name="_Toc270864065"/>
      <w:r w:rsidRPr="00456092">
        <w:rPr>
          <w:rFonts w:ascii="Times New Roman" w:hAnsi="Times New Roman"/>
          <w:bCs w:val="0"/>
          <w:iCs/>
          <w:caps/>
          <w:color w:val="1F497D"/>
          <w:sz w:val="24"/>
          <w:szCs w:val="24"/>
        </w:rPr>
        <w:t>PROCES VERBAL DE LA SEANCE D’EXAMEN DES OFFRES</w:t>
      </w:r>
      <w:bookmarkEnd w:id="69"/>
      <w:bookmarkEnd w:id="70"/>
      <w:bookmarkEnd w:id="71"/>
      <w:bookmarkEnd w:id="72"/>
      <w:bookmarkEnd w:id="73"/>
      <w:r w:rsidRPr="00456092">
        <w:rPr>
          <w:rFonts w:ascii="Times New Roman" w:hAnsi="Times New Roman"/>
          <w:bCs w:val="0"/>
          <w:iCs/>
          <w:caps/>
          <w:color w:val="1F497D"/>
          <w:sz w:val="24"/>
          <w:szCs w:val="24"/>
        </w:rPr>
        <w:t xml:space="preserve"> </w:t>
      </w:r>
    </w:p>
    <w:p w:rsidR="007545A6" w:rsidRPr="00666CA7" w:rsidRDefault="007545A6" w:rsidP="00623473">
      <w:pPr>
        <w:spacing w:before="80" w:after="80"/>
        <w:ind w:firstLine="709"/>
        <w:rPr>
          <w:rFonts w:ascii="Times New Roman" w:hAnsi="Times New Roman" w:cs="Times New Roman"/>
          <w:sz w:val="24"/>
          <w:szCs w:val="24"/>
        </w:rPr>
      </w:pPr>
      <w:r w:rsidRPr="00666CA7">
        <w:rPr>
          <w:rFonts w:ascii="Times New Roman" w:hAnsi="Times New Roman" w:cs="Times New Roman"/>
          <w:sz w:val="24"/>
          <w:szCs w:val="24"/>
        </w:rPr>
        <w:t>La commission d’appel d’offres dresse séance tenante le procès-verbal de chacune de ses réunions. Ce procès-verbal qui n’est ni rendu public ni communiqué aux concurrents mentionne l’estimation faite par le maître d’ouvrage et enregistre, s’il y a lieu, les observations ou protestations présentées au cours des opérations d’examen des offres par les membres ou par les concurrents ainsi que le point de vue de la commission sur ces observations ou protestations.</w:t>
      </w:r>
    </w:p>
    <w:p w:rsidR="007545A6" w:rsidRPr="00666CA7" w:rsidRDefault="007545A6" w:rsidP="00963A94">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lastRenderedPageBreak/>
        <w:t>Le procès-verbal indique également les motifs d’élimination des concurrents évincés, les éléments précis sur lesquels la commission s’est fondée pour proposer à l’autorité compétente de retenir l’offre qu’elle juge la plus avantageuse sur la base des critères figurant au règlement de consultation.</w:t>
      </w:r>
    </w:p>
    <w:p w:rsidR="007545A6" w:rsidRPr="00666CA7" w:rsidRDefault="007545A6" w:rsidP="00963A94">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Ce procès-verbal est signé, séance tenante, par le président et par les membres de la commission.</w:t>
      </w:r>
    </w:p>
    <w:p w:rsidR="007545A6" w:rsidRPr="00666CA7" w:rsidRDefault="007545A6" w:rsidP="00963A94">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Il est joint au procès-verbal de la séance d’examen des offres, le cas échéant, tout rapport établi, sous leur responsabilité, et dûment signé par les membres de la sous-commission ou l’expert ou le technicien désigné par la commission d’appel d’offres.</w:t>
      </w:r>
    </w:p>
    <w:p w:rsidR="007545A6" w:rsidRPr="00666CA7" w:rsidRDefault="007545A6" w:rsidP="00963A94">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Un extrait du procès-verbal est publié au portail des marchés publics et affiché dans les locaux du maître d’ouvrage dans les vingt-quatre (24)  heures qui suivent la date d’achèvement des travaux de la commission, et ce pendant une période </w:t>
      </w:r>
      <w:r w:rsidR="00ED04BF" w:rsidRPr="00666CA7">
        <w:rPr>
          <w:rFonts w:ascii="Times New Roman" w:hAnsi="Times New Roman" w:cs="Times New Roman"/>
          <w:sz w:val="24"/>
          <w:szCs w:val="24"/>
        </w:rPr>
        <w:t xml:space="preserve">de quinze (15) jours au moins. </w:t>
      </w:r>
    </w:p>
    <w:p w:rsidR="00000CB1" w:rsidRPr="00456092" w:rsidRDefault="0034159B" w:rsidP="00963A94">
      <w:pPr>
        <w:pStyle w:val="Titre1"/>
        <w:numPr>
          <w:ilvl w:val="0"/>
          <w:numId w:val="19"/>
        </w:numPr>
        <w:spacing w:before="240" w:after="240"/>
        <w:ind w:left="2410" w:hanging="1701"/>
        <w:rPr>
          <w:rFonts w:ascii="Times New Roman" w:hAnsi="Times New Roman"/>
          <w:bCs w:val="0"/>
          <w:iCs/>
          <w:caps/>
          <w:color w:val="1F497D"/>
          <w:sz w:val="24"/>
          <w:szCs w:val="24"/>
        </w:rPr>
      </w:pPr>
      <w:bookmarkStart w:id="83" w:name="_Toc407704071"/>
      <w:bookmarkStart w:id="84" w:name="_Toc18425018"/>
      <w:r w:rsidRPr="00456092">
        <w:rPr>
          <w:rFonts w:ascii="Times New Roman" w:hAnsi="Times New Roman"/>
          <w:bCs w:val="0"/>
          <w:iCs/>
          <w:caps/>
          <w:color w:val="1F497D"/>
          <w:sz w:val="24"/>
          <w:szCs w:val="24"/>
        </w:rPr>
        <w:t>RESULTATS DEFINITIFS DE L'APPEL D'OFFRES</w:t>
      </w:r>
      <w:bookmarkEnd w:id="74"/>
      <w:bookmarkEnd w:id="75"/>
      <w:bookmarkEnd w:id="76"/>
      <w:bookmarkEnd w:id="77"/>
      <w:bookmarkEnd w:id="78"/>
      <w:bookmarkEnd w:id="79"/>
      <w:bookmarkEnd w:id="80"/>
      <w:bookmarkEnd w:id="81"/>
      <w:bookmarkEnd w:id="82"/>
      <w:bookmarkEnd w:id="83"/>
      <w:bookmarkEnd w:id="84"/>
    </w:p>
    <w:p w:rsidR="00000CB1" w:rsidRPr="00666CA7" w:rsidRDefault="00000CB1" w:rsidP="00963A94">
      <w:pPr>
        <w:spacing w:before="120" w:after="120"/>
        <w:ind w:firstLine="709"/>
        <w:rPr>
          <w:rFonts w:ascii="Times New Roman" w:hAnsi="Times New Roman" w:cs="Times New Roman"/>
          <w:sz w:val="24"/>
          <w:szCs w:val="24"/>
        </w:rPr>
      </w:pPr>
      <w:r w:rsidRPr="00666CA7">
        <w:rPr>
          <w:rFonts w:ascii="Times New Roman" w:hAnsi="Times New Roman" w:cs="Times New Roman"/>
          <w:b/>
          <w:bCs/>
          <w:sz w:val="24"/>
          <w:szCs w:val="24"/>
        </w:rPr>
        <w:t>1-</w:t>
      </w:r>
      <w:r w:rsidRPr="00666CA7">
        <w:rPr>
          <w:rFonts w:ascii="Times New Roman" w:hAnsi="Times New Roman" w:cs="Times New Roman"/>
          <w:sz w:val="24"/>
          <w:szCs w:val="24"/>
        </w:rPr>
        <w:t xml:space="preserve"> Le maître d'ouvrage informe le concurrent retenu de l'acceptation de son offre par lettre recommandée avec accusé de réception ou par fax confirmé ou par tout autre moyen de communication donnant date certaine. Cette lettre doit lui être adressée dans un délai qui ne peut dépasser cinq (05) jours à compter de la date d'achèvement des travaux de la commission.</w:t>
      </w:r>
    </w:p>
    <w:p w:rsidR="00000CB1" w:rsidRPr="00666CA7" w:rsidRDefault="00000CB1" w:rsidP="00963A94">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Dans le même délai, il avise également les concurrents éliminés du rejet de leurs offres, en leur indiquant les motifs de leur éviction, par lettre recommandée avec accusé de réception. Cette lettre est accompagnée des pièces de leurs dossiers.</w:t>
      </w:r>
    </w:p>
    <w:p w:rsidR="00000CB1" w:rsidRPr="00666CA7" w:rsidRDefault="00000CB1" w:rsidP="00963A94">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Les éléments ayant été à l'origine de l'élimination des concurrents sont conservés par le maître d'ouvrage pendant un délai de cinq ans au minimum, à l’exception de l’original du récépissé du cautionnement provisoire ou de l'attestation de la caution personnelle et solidaire en tenant lieu qui sont restitués aux concurrents éliminées dans </w:t>
      </w:r>
      <w:r w:rsidR="00A505D5" w:rsidRPr="00666CA7">
        <w:rPr>
          <w:rFonts w:ascii="Times New Roman" w:hAnsi="Times New Roman" w:cs="Times New Roman"/>
          <w:sz w:val="24"/>
          <w:szCs w:val="24"/>
        </w:rPr>
        <w:t>un</w:t>
      </w:r>
      <w:r w:rsidRPr="00666CA7">
        <w:rPr>
          <w:rFonts w:ascii="Times New Roman" w:hAnsi="Times New Roman" w:cs="Times New Roman"/>
          <w:sz w:val="24"/>
          <w:szCs w:val="24"/>
        </w:rPr>
        <w:t xml:space="preserve"> délai de cinq (5) jours</w:t>
      </w:r>
      <w:r w:rsidR="00A505D5" w:rsidRPr="00666CA7">
        <w:rPr>
          <w:rFonts w:ascii="Times New Roman" w:hAnsi="Times New Roman" w:cs="Times New Roman"/>
          <w:sz w:val="24"/>
          <w:szCs w:val="24"/>
        </w:rPr>
        <w:t xml:space="preserve"> à compter de la date d'achèvement des travaux de la commission</w:t>
      </w:r>
      <w:r w:rsidRPr="00666CA7">
        <w:rPr>
          <w:rFonts w:ascii="Times New Roman" w:hAnsi="Times New Roman" w:cs="Times New Roman"/>
          <w:sz w:val="24"/>
          <w:szCs w:val="24"/>
        </w:rPr>
        <w:t xml:space="preserve">. </w:t>
      </w:r>
    </w:p>
    <w:p w:rsidR="00000CB1" w:rsidRPr="00666CA7" w:rsidRDefault="00000CB1" w:rsidP="00963A94">
      <w:pPr>
        <w:spacing w:before="120" w:after="120"/>
        <w:ind w:firstLine="709"/>
        <w:rPr>
          <w:rFonts w:ascii="Times New Roman" w:hAnsi="Times New Roman" w:cs="Times New Roman"/>
          <w:sz w:val="24"/>
          <w:szCs w:val="24"/>
        </w:rPr>
      </w:pPr>
      <w:r w:rsidRPr="00666CA7">
        <w:rPr>
          <w:rFonts w:ascii="Times New Roman" w:hAnsi="Times New Roman" w:cs="Times New Roman"/>
          <w:b/>
          <w:bCs/>
          <w:sz w:val="24"/>
          <w:szCs w:val="24"/>
        </w:rPr>
        <w:t>2-</w:t>
      </w:r>
      <w:r w:rsidRPr="00666CA7">
        <w:rPr>
          <w:rFonts w:ascii="Times New Roman" w:hAnsi="Times New Roman" w:cs="Times New Roman"/>
          <w:sz w:val="24"/>
          <w:szCs w:val="24"/>
        </w:rPr>
        <w:t xml:space="preserve"> Aucun concurrent ne peut prétendre à indemnité si son offre n'a pas été acceptée.</w:t>
      </w:r>
    </w:p>
    <w:p w:rsidR="00A349AE" w:rsidRPr="00456092" w:rsidRDefault="0034159B" w:rsidP="00963A94">
      <w:pPr>
        <w:pStyle w:val="Titre1"/>
        <w:numPr>
          <w:ilvl w:val="0"/>
          <w:numId w:val="19"/>
        </w:numPr>
        <w:spacing w:before="240" w:after="240"/>
        <w:ind w:left="2410" w:hanging="1701"/>
        <w:rPr>
          <w:rFonts w:ascii="Times New Roman" w:hAnsi="Times New Roman"/>
          <w:bCs w:val="0"/>
          <w:iCs/>
          <w:caps/>
          <w:color w:val="1F497D"/>
          <w:sz w:val="24"/>
          <w:szCs w:val="24"/>
        </w:rPr>
      </w:pPr>
      <w:bookmarkStart w:id="85" w:name="_Toc236121139"/>
      <w:bookmarkStart w:id="86" w:name="_Toc236209094"/>
      <w:bookmarkStart w:id="87" w:name="_Toc236536072"/>
      <w:bookmarkStart w:id="88" w:name="_Toc239146483"/>
      <w:bookmarkStart w:id="89" w:name="_Toc245541064"/>
      <w:bookmarkStart w:id="90" w:name="_Toc245541501"/>
      <w:bookmarkStart w:id="91" w:name="_Toc259631990"/>
      <w:bookmarkStart w:id="92" w:name="_Toc263665084"/>
      <w:bookmarkStart w:id="93" w:name="_Toc270864197"/>
      <w:bookmarkStart w:id="94" w:name="_Toc407704073"/>
      <w:bookmarkStart w:id="95" w:name="_Toc18425019"/>
      <w:r w:rsidRPr="00456092">
        <w:rPr>
          <w:rFonts w:ascii="Times New Roman" w:hAnsi="Times New Roman"/>
          <w:bCs w:val="0"/>
          <w:iCs/>
          <w:caps/>
          <w:color w:val="1F497D"/>
          <w:sz w:val="24"/>
          <w:szCs w:val="24"/>
        </w:rPr>
        <w:t>DELAI DE NOTIFICATION DE L'APPROBATION</w:t>
      </w:r>
      <w:bookmarkEnd w:id="85"/>
      <w:bookmarkEnd w:id="86"/>
      <w:bookmarkEnd w:id="87"/>
      <w:bookmarkEnd w:id="88"/>
      <w:bookmarkEnd w:id="89"/>
      <w:bookmarkEnd w:id="90"/>
      <w:bookmarkEnd w:id="91"/>
      <w:bookmarkEnd w:id="92"/>
      <w:bookmarkEnd w:id="93"/>
      <w:bookmarkEnd w:id="94"/>
      <w:bookmarkEnd w:id="95"/>
    </w:p>
    <w:p w:rsidR="00A349AE" w:rsidRPr="00666CA7" w:rsidRDefault="00A349AE" w:rsidP="00D717C6">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L'approbation des </w:t>
      </w:r>
      <w:r w:rsidR="001A6455" w:rsidRPr="00666CA7">
        <w:rPr>
          <w:rFonts w:ascii="Times New Roman" w:hAnsi="Times New Roman" w:cs="Times New Roman"/>
          <w:sz w:val="24"/>
          <w:szCs w:val="24"/>
        </w:rPr>
        <w:t xml:space="preserve">marchés </w:t>
      </w:r>
      <w:r w:rsidRPr="00666CA7">
        <w:rPr>
          <w:rFonts w:ascii="Times New Roman" w:hAnsi="Times New Roman" w:cs="Times New Roman"/>
          <w:sz w:val="24"/>
          <w:szCs w:val="24"/>
        </w:rPr>
        <w:t xml:space="preserve">doit être notifiée à l'attributaire dans un délai maximum de </w:t>
      </w:r>
      <w:r w:rsidR="006661CD" w:rsidRPr="00666CA7">
        <w:rPr>
          <w:rFonts w:ascii="Times New Roman" w:hAnsi="Times New Roman" w:cs="Times New Roman"/>
          <w:sz w:val="24"/>
          <w:szCs w:val="24"/>
        </w:rPr>
        <w:t>soixante-quinze</w:t>
      </w:r>
      <w:r w:rsidRPr="00666CA7">
        <w:rPr>
          <w:rFonts w:ascii="Times New Roman" w:hAnsi="Times New Roman" w:cs="Times New Roman"/>
          <w:sz w:val="24"/>
          <w:szCs w:val="24"/>
        </w:rPr>
        <w:t xml:space="preserve"> (75) jours à compter de la date d’ouverture des plis</w:t>
      </w:r>
      <w:r w:rsidR="00403CF9" w:rsidRPr="00666CA7">
        <w:rPr>
          <w:rFonts w:ascii="Times New Roman" w:hAnsi="Times New Roman" w:cs="Times New Roman"/>
          <w:sz w:val="24"/>
          <w:szCs w:val="24"/>
        </w:rPr>
        <w:t xml:space="preserve"> ou de la date de la signature du marché par l’attributaire lorsqu’il est négocié</w:t>
      </w:r>
      <w:r w:rsidR="00906698" w:rsidRPr="00666CA7">
        <w:rPr>
          <w:rFonts w:ascii="Times New Roman" w:hAnsi="Times New Roman" w:cs="Times New Roman"/>
          <w:sz w:val="24"/>
          <w:szCs w:val="24"/>
        </w:rPr>
        <w:t>.</w:t>
      </w:r>
      <w:r w:rsidRPr="00666CA7">
        <w:rPr>
          <w:rFonts w:ascii="Times New Roman" w:hAnsi="Times New Roman" w:cs="Times New Roman"/>
          <w:sz w:val="24"/>
          <w:szCs w:val="24"/>
        </w:rPr>
        <w:t xml:space="preserve"> Dans le cas où le délai de validité des offres est prorogé conformément </w:t>
      </w:r>
      <w:r w:rsidR="00D717C6">
        <w:rPr>
          <w:rFonts w:ascii="Times New Roman" w:hAnsi="Times New Roman" w:cs="Times New Roman"/>
          <w:sz w:val="24"/>
          <w:szCs w:val="24"/>
        </w:rPr>
        <w:t xml:space="preserve">au </w:t>
      </w:r>
      <w:r w:rsidR="00F83A68" w:rsidRPr="00666CA7">
        <w:rPr>
          <w:rFonts w:ascii="Times New Roman" w:hAnsi="Times New Roman" w:cs="Times New Roman"/>
          <w:sz w:val="24"/>
          <w:szCs w:val="24"/>
        </w:rPr>
        <w:t xml:space="preserve">règlement de passation des </w:t>
      </w:r>
      <w:r w:rsidR="001A6455" w:rsidRPr="00666CA7">
        <w:rPr>
          <w:rFonts w:ascii="Times New Roman" w:hAnsi="Times New Roman" w:cs="Times New Roman"/>
          <w:sz w:val="24"/>
          <w:szCs w:val="24"/>
        </w:rPr>
        <w:t xml:space="preserve">marchés </w:t>
      </w:r>
      <w:r w:rsidR="00F83A68" w:rsidRPr="00666CA7">
        <w:rPr>
          <w:rFonts w:ascii="Times New Roman" w:hAnsi="Times New Roman" w:cs="Times New Roman"/>
          <w:sz w:val="24"/>
          <w:szCs w:val="24"/>
        </w:rPr>
        <w:t xml:space="preserve">de </w:t>
      </w:r>
      <w:r w:rsidR="00D717C6">
        <w:rPr>
          <w:rFonts w:ascii="Times New Roman" w:hAnsi="Times New Roman" w:cs="Times New Roman"/>
          <w:sz w:val="24"/>
          <w:szCs w:val="24"/>
        </w:rPr>
        <w:t>L’UNIVERSITE</w:t>
      </w:r>
      <w:r w:rsidRPr="00666CA7">
        <w:rPr>
          <w:rFonts w:ascii="Times New Roman" w:hAnsi="Times New Roman" w:cs="Times New Roman"/>
          <w:sz w:val="24"/>
          <w:szCs w:val="24"/>
        </w:rPr>
        <w:t>, le délai d’approbation visé au premier alinéa ci-dessus est majoré d’autant de jours acceptés par l’attributaire du marché.</w:t>
      </w:r>
    </w:p>
    <w:p w:rsidR="00A349AE" w:rsidRPr="00666CA7" w:rsidRDefault="00A349AE" w:rsidP="00963A94">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Si la notification de l'approbation n'est pas intervenue dans ce délai, l'attributaire est libéré de son engagement vis-à-vis du maître d'ouvrage. Dans ce cas, mainlevée lui est donnée de son cautionnement provisoire. </w:t>
      </w:r>
    </w:p>
    <w:p w:rsidR="00A349AE" w:rsidRPr="00666CA7" w:rsidRDefault="00A349AE" w:rsidP="00963A94">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Lorsque le maître d'ouvrage décide de demander à l’attributaire de proroger la validité de son offre, il doit, avant l'expiration du délai visé à l'alinéa premier ci-dessus, lui proposer par lettre recommandée avec accusé de réception, par fax confirmé ou par tout autre moyen de communication donnant date certaine, de maintenir son offre pour une période supplémentaire ne dépassant pas trente (30) jours. L'attributaire doit faire connaître sa réponse avant la date limite fixée par le maître d'ouvrage. </w:t>
      </w:r>
    </w:p>
    <w:p w:rsidR="001F29B5" w:rsidRDefault="00A349AE" w:rsidP="00623473">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En cas de refus de l'attributaire, mainlevée lui est donnée de son cautionnement provi</w:t>
      </w:r>
      <w:bookmarkStart w:id="96" w:name="_Toc236536015"/>
      <w:bookmarkStart w:id="97" w:name="_Toc239146426"/>
      <w:bookmarkStart w:id="98" w:name="_Toc245540934"/>
      <w:bookmarkStart w:id="99" w:name="_Toc245541371"/>
      <w:bookmarkStart w:id="100" w:name="_Toc259631861"/>
      <w:bookmarkStart w:id="101" w:name="_Toc263664953"/>
      <w:bookmarkStart w:id="102" w:name="_Toc270864066"/>
      <w:bookmarkStart w:id="103" w:name="_Toc407704070"/>
      <w:bookmarkStart w:id="104" w:name="_Toc447527944"/>
      <w:r w:rsidR="00623473">
        <w:rPr>
          <w:rFonts w:ascii="Times New Roman" w:hAnsi="Times New Roman" w:cs="Times New Roman"/>
          <w:sz w:val="24"/>
          <w:szCs w:val="24"/>
        </w:rPr>
        <w:t>soire.</w:t>
      </w:r>
    </w:p>
    <w:p w:rsidR="0015543E" w:rsidRPr="00456092" w:rsidRDefault="0015543E"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105" w:name="_Toc18425020"/>
      <w:r w:rsidRPr="00456092">
        <w:rPr>
          <w:rFonts w:ascii="Times New Roman" w:hAnsi="Times New Roman"/>
          <w:bCs w:val="0"/>
          <w:iCs/>
          <w:caps/>
          <w:color w:val="1F497D"/>
          <w:sz w:val="24"/>
          <w:szCs w:val="24"/>
        </w:rPr>
        <w:lastRenderedPageBreak/>
        <w:t>ANNULATION DE L’APPEL D'OFFRES</w:t>
      </w:r>
      <w:bookmarkEnd w:id="96"/>
      <w:bookmarkEnd w:id="97"/>
      <w:bookmarkEnd w:id="98"/>
      <w:bookmarkEnd w:id="99"/>
      <w:bookmarkEnd w:id="100"/>
      <w:bookmarkEnd w:id="101"/>
      <w:bookmarkEnd w:id="102"/>
      <w:bookmarkEnd w:id="103"/>
      <w:bookmarkEnd w:id="105"/>
    </w:p>
    <w:p w:rsidR="0015543E" w:rsidRPr="0015543E" w:rsidRDefault="0015543E" w:rsidP="0015543E">
      <w:pPr>
        <w:spacing w:before="80" w:after="80"/>
        <w:ind w:firstLine="709"/>
        <w:rPr>
          <w:rFonts w:ascii="Times New Roman" w:hAnsi="Times New Roman" w:cs="Times New Roman"/>
          <w:sz w:val="24"/>
          <w:szCs w:val="24"/>
        </w:rPr>
      </w:pPr>
      <w:r w:rsidRPr="0015543E">
        <w:rPr>
          <w:rFonts w:ascii="Times New Roman" w:hAnsi="Times New Roman" w:cs="Times New Roman"/>
          <w:b/>
          <w:bCs/>
          <w:sz w:val="24"/>
          <w:szCs w:val="24"/>
        </w:rPr>
        <w:t>1-</w:t>
      </w:r>
      <w:r w:rsidRPr="0015543E">
        <w:rPr>
          <w:rFonts w:ascii="Times New Roman" w:hAnsi="Times New Roman" w:cs="Times New Roman"/>
          <w:sz w:val="24"/>
          <w:szCs w:val="24"/>
        </w:rPr>
        <w:t xml:space="preserve"> L'autorité compétente peut, sans de ce fait encourir aucune responsabilité à l'égard des concurrents et </w:t>
      </w:r>
      <w:r w:rsidRPr="00666CA7">
        <w:rPr>
          <w:rFonts w:ascii="Times New Roman" w:hAnsi="Times New Roman" w:cs="Times New Roman"/>
          <w:sz w:val="24"/>
          <w:szCs w:val="24"/>
        </w:rPr>
        <w:t>quel</w:t>
      </w:r>
      <w:r w:rsidRPr="0015543E">
        <w:rPr>
          <w:rFonts w:ascii="Times New Roman" w:hAnsi="Times New Roman" w:cs="Times New Roman"/>
          <w:sz w:val="24"/>
          <w:szCs w:val="24"/>
        </w:rPr>
        <w:t xml:space="preserve"> que soit le stade de la procédure pour la conclusion du marché, annuler l'appel d'offres. Cette annulation in</w:t>
      </w:r>
      <w:r w:rsidR="00963A94">
        <w:rPr>
          <w:rFonts w:ascii="Times New Roman" w:hAnsi="Times New Roman" w:cs="Times New Roman"/>
          <w:sz w:val="24"/>
          <w:szCs w:val="24"/>
        </w:rPr>
        <w:t>tervient dans les cas suivants :</w:t>
      </w:r>
    </w:p>
    <w:p w:rsidR="0015543E" w:rsidRPr="0015543E" w:rsidRDefault="0015543E" w:rsidP="00023F11">
      <w:pPr>
        <w:pStyle w:val="Paragraphedeliste"/>
        <w:numPr>
          <w:ilvl w:val="0"/>
          <w:numId w:val="13"/>
        </w:numPr>
        <w:ind w:left="993" w:hanging="295"/>
        <w:rPr>
          <w:rFonts w:ascii="Times New Roman" w:hAnsi="Times New Roman"/>
          <w:sz w:val="24"/>
          <w:szCs w:val="24"/>
        </w:rPr>
      </w:pPr>
      <w:r w:rsidRPr="0015543E">
        <w:rPr>
          <w:rFonts w:ascii="Times New Roman" w:hAnsi="Times New Roman"/>
          <w:sz w:val="24"/>
          <w:szCs w:val="24"/>
        </w:rPr>
        <w:t>lorsque les données économiques ou techniques des prestations objet de l'appel d'offres ont été fondamentalement modifiées ;</w:t>
      </w:r>
    </w:p>
    <w:p w:rsidR="0015543E" w:rsidRPr="0015543E" w:rsidRDefault="0015543E" w:rsidP="00023F11">
      <w:pPr>
        <w:pStyle w:val="Paragraphedeliste"/>
        <w:numPr>
          <w:ilvl w:val="0"/>
          <w:numId w:val="13"/>
        </w:numPr>
        <w:ind w:left="993" w:hanging="295"/>
        <w:rPr>
          <w:rFonts w:ascii="Times New Roman" w:hAnsi="Times New Roman"/>
          <w:sz w:val="24"/>
          <w:szCs w:val="24"/>
        </w:rPr>
      </w:pPr>
      <w:r w:rsidRPr="0015543E">
        <w:rPr>
          <w:rFonts w:ascii="Times New Roman" w:hAnsi="Times New Roman"/>
          <w:sz w:val="24"/>
          <w:szCs w:val="24"/>
        </w:rPr>
        <w:t>lorsque des circonstances exceptionnelles ne permettent pas d'assurer l'exécution normale du marché ;</w:t>
      </w:r>
    </w:p>
    <w:p w:rsidR="0015543E" w:rsidRPr="0015543E" w:rsidRDefault="0015543E" w:rsidP="00023F11">
      <w:pPr>
        <w:pStyle w:val="Paragraphedeliste"/>
        <w:numPr>
          <w:ilvl w:val="0"/>
          <w:numId w:val="13"/>
        </w:numPr>
        <w:ind w:left="993" w:hanging="295"/>
        <w:rPr>
          <w:rFonts w:ascii="Times New Roman" w:hAnsi="Times New Roman"/>
          <w:sz w:val="24"/>
          <w:szCs w:val="24"/>
        </w:rPr>
      </w:pPr>
      <w:r w:rsidRPr="0015543E">
        <w:rPr>
          <w:rFonts w:ascii="Times New Roman" w:hAnsi="Times New Roman"/>
          <w:sz w:val="24"/>
          <w:szCs w:val="24"/>
        </w:rPr>
        <w:t>lorsque les offres reçues dépassent les crédits budgétaires alloués au marché ;</w:t>
      </w:r>
    </w:p>
    <w:p w:rsidR="0015543E" w:rsidRPr="0015543E" w:rsidRDefault="0015543E" w:rsidP="0015543E">
      <w:pPr>
        <w:spacing w:before="120" w:after="120"/>
        <w:ind w:firstLine="709"/>
        <w:rPr>
          <w:rFonts w:ascii="Times New Roman" w:hAnsi="Times New Roman" w:cs="Times New Roman"/>
          <w:sz w:val="24"/>
          <w:szCs w:val="24"/>
        </w:rPr>
      </w:pPr>
      <w:r w:rsidRPr="0015543E">
        <w:rPr>
          <w:rFonts w:ascii="Times New Roman" w:hAnsi="Times New Roman" w:cs="Times New Roman"/>
          <w:b/>
          <w:bCs/>
          <w:sz w:val="24"/>
          <w:szCs w:val="24"/>
        </w:rPr>
        <w:t>2-</w:t>
      </w:r>
      <w:r w:rsidRPr="0015543E">
        <w:rPr>
          <w:rFonts w:ascii="Times New Roman" w:hAnsi="Times New Roman" w:cs="Times New Roman"/>
          <w:sz w:val="24"/>
          <w:szCs w:val="24"/>
        </w:rPr>
        <w:t xml:space="preserve"> l’autorité compétente annule l’appel d’offre, selon les mêmes conditions, dans les cas suivants:</w:t>
      </w:r>
    </w:p>
    <w:p w:rsidR="0015543E" w:rsidRPr="0015543E" w:rsidRDefault="0015543E" w:rsidP="00023F11">
      <w:pPr>
        <w:pStyle w:val="Paragraphedeliste"/>
        <w:numPr>
          <w:ilvl w:val="0"/>
          <w:numId w:val="14"/>
        </w:numPr>
        <w:ind w:left="993" w:hanging="284"/>
        <w:rPr>
          <w:rFonts w:ascii="Times New Roman" w:hAnsi="Times New Roman"/>
          <w:sz w:val="24"/>
          <w:szCs w:val="24"/>
        </w:rPr>
      </w:pPr>
      <w:r w:rsidRPr="0015543E">
        <w:rPr>
          <w:rFonts w:ascii="Times New Roman" w:hAnsi="Times New Roman"/>
          <w:sz w:val="24"/>
          <w:szCs w:val="24"/>
        </w:rPr>
        <w:t>lorsqu'un vice de procédure a été décelé ;</w:t>
      </w:r>
    </w:p>
    <w:p w:rsidR="0015543E" w:rsidRPr="0015543E" w:rsidRDefault="0015543E" w:rsidP="00023F11">
      <w:pPr>
        <w:pStyle w:val="Paragraphedeliste"/>
        <w:numPr>
          <w:ilvl w:val="0"/>
          <w:numId w:val="14"/>
        </w:numPr>
        <w:ind w:left="993" w:hanging="284"/>
        <w:rPr>
          <w:rFonts w:ascii="Times New Roman" w:hAnsi="Times New Roman"/>
          <w:sz w:val="24"/>
          <w:szCs w:val="24"/>
        </w:rPr>
      </w:pPr>
      <w:r w:rsidRPr="0015543E">
        <w:rPr>
          <w:rFonts w:ascii="Times New Roman" w:hAnsi="Times New Roman"/>
          <w:sz w:val="24"/>
          <w:szCs w:val="24"/>
        </w:rPr>
        <w:t>en cas de réclamation fondée d'un concurrent sous réserve d</w:t>
      </w:r>
      <w:r w:rsidR="00F6717E">
        <w:rPr>
          <w:rFonts w:ascii="Times New Roman" w:hAnsi="Times New Roman"/>
          <w:sz w:val="24"/>
          <w:szCs w:val="24"/>
        </w:rPr>
        <w:t>es dispositions de  l'article 2</w:t>
      </w:r>
      <w:r w:rsidR="00F22154">
        <w:rPr>
          <w:rFonts w:ascii="Times New Roman" w:hAnsi="Times New Roman"/>
          <w:sz w:val="24"/>
          <w:szCs w:val="24"/>
        </w:rPr>
        <w:t>4</w:t>
      </w:r>
      <w:r w:rsidRPr="0015543E">
        <w:rPr>
          <w:rFonts w:ascii="Times New Roman" w:hAnsi="Times New Roman"/>
          <w:sz w:val="24"/>
          <w:szCs w:val="24"/>
        </w:rPr>
        <w:t xml:space="preserve"> ci-dessus;</w:t>
      </w:r>
    </w:p>
    <w:p w:rsidR="0015543E" w:rsidRPr="0015543E" w:rsidRDefault="0015543E" w:rsidP="0015543E">
      <w:pPr>
        <w:spacing w:before="80" w:after="80"/>
        <w:ind w:firstLine="709"/>
        <w:rPr>
          <w:rFonts w:ascii="Times New Roman" w:hAnsi="Times New Roman" w:cs="Times New Roman"/>
          <w:sz w:val="24"/>
          <w:szCs w:val="24"/>
        </w:rPr>
      </w:pPr>
      <w:r w:rsidRPr="0015543E">
        <w:rPr>
          <w:rFonts w:ascii="Times New Roman" w:hAnsi="Times New Roman" w:cs="Times New Roman"/>
          <w:b/>
          <w:bCs/>
          <w:sz w:val="24"/>
          <w:szCs w:val="24"/>
        </w:rPr>
        <w:t>3-</w:t>
      </w:r>
      <w:r w:rsidRPr="0015543E">
        <w:rPr>
          <w:rFonts w:ascii="Times New Roman" w:hAnsi="Times New Roman" w:cs="Times New Roman"/>
          <w:sz w:val="24"/>
          <w:szCs w:val="24"/>
        </w:rPr>
        <w:t xml:space="preserve"> l’annulation de l’appel d’offre fait l’objet d’une décision signée par l’autorité compétente </w:t>
      </w:r>
      <w:r w:rsidRPr="00666CA7">
        <w:rPr>
          <w:rFonts w:ascii="Times New Roman" w:hAnsi="Times New Roman" w:cs="Times New Roman"/>
          <w:sz w:val="24"/>
          <w:szCs w:val="24"/>
        </w:rPr>
        <w:t>mentionnant</w:t>
      </w:r>
      <w:r w:rsidRPr="0015543E">
        <w:rPr>
          <w:rFonts w:ascii="Times New Roman" w:hAnsi="Times New Roman" w:cs="Times New Roman"/>
          <w:sz w:val="24"/>
          <w:szCs w:val="24"/>
        </w:rPr>
        <w:t xml:space="preserve"> les motifs de ladite annulation. </w:t>
      </w:r>
    </w:p>
    <w:p w:rsidR="0015543E" w:rsidRPr="0015543E" w:rsidRDefault="0015543E" w:rsidP="0015543E">
      <w:pPr>
        <w:spacing w:before="80" w:after="80"/>
        <w:ind w:firstLine="709"/>
        <w:rPr>
          <w:rFonts w:ascii="Times New Roman" w:hAnsi="Times New Roman" w:cs="Times New Roman"/>
          <w:sz w:val="24"/>
          <w:szCs w:val="24"/>
        </w:rPr>
      </w:pPr>
      <w:r w:rsidRPr="0015543E">
        <w:rPr>
          <w:rFonts w:ascii="Times New Roman" w:hAnsi="Times New Roman" w:cs="Times New Roman"/>
          <w:sz w:val="24"/>
          <w:szCs w:val="24"/>
        </w:rPr>
        <w:t xml:space="preserve">La </w:t>
      </w:r>
      <w:r w:rsidRPr="00666CA7">
        <w:rPr>
          <w:rFonts w:ascii="Times New Roman" w:hAnsi="Times New Roman" w:cs="Times New Roman"/>
          <w:sz w:val="24"/>
          <w:szCs w:val="24"/>
        </w:rPr>
        <w:t>décision</w:t>
      </w:r>
      <w:r w:rsidRPr="0015543E">
        <w:rPr>
          <w:rFonts w:ascii="Times New Roman" w:hAnsi="Times New Roman" w:cs="Times New Roman"/>
          <w:sz w:val="24"/>
          <w:szCs w:val="24"/>
        </w:rPr>
        <w:t xml:space="preserve"> d’annulation est publiée dans le portail des marchés publics.</w:t>
      </w:r>
    </w:p>
    <w:p w:rsidR="0015543E" w:rsidRPr="0015543E" w:rsidRDefault="0015543E" w:rsidP="0015543E">
      <w:pPr>
        <w:spacing w:before="80" w:after="80"/>
        <w:ind w:firstLine="709"/>
        <w:rPr>
          <w:rFonts w:ascii="Times New Roman" w:hAnsi="Times New Roman" w:cs="Times New Roman"/>
          <w:sz w:val="24"/>
          <w:szCs w:val="24"/>
        </w:rPr>
      </w:pPr>
      <w:r w:rsidRPr="0015543E">
        <w:rPr>
          <w:rFonts w:ascii="Times New Roman" w:hAnsi="Times New Roman" w:cs="Times New Roman"/>
          <w:b/>
          <w:bCs/>
          <w:sz w:val="24"/>
          <w:szCs w:val="24"/>
        </w:rPr>
        <w:t>4-</w:t>
      </w:r>
      <w:r w:rsidRPr="0015543E">
        <w:rPr>
          <w:rFonts w:ascii="Times New Roman" w:hAnsi="Times New Roman" w:cs="Times New Roman"/>
          <w:sz w:val="24"/>
          <w:szCs w:val="24"/>
        </w:rPr>
        <w:t xml:space="preserve"> Le maître d'ouvrage informe par écrit, les concurrents et l'attributaire du marché en précisant le ou les motifs d'annulation de l'appel d'offres et communique une copie de la décision d’annulation aux membres de la commission d’appel d’offres.</w:t>
      </w:r>
    </w:p>
    <w:p w:rsidR="0015543E" w:rsidRPr="0015543E" w:rsidRDefault="0015543E" w:rsidP="0015543E">
      <w:pPr>
        <w:spacing w:before="80" w:after="80"/>
        <w:ind w:firstLine="709"/>
        <w:rPr>
          <w:rFonts w:ascii="Times New Roman" w:hAnsi="Times New Roman" w:cs="Times New Roman"/>
          <w:sz w:val="24"/>
          <w:szCs w:val="24"/>
        </w:rPr>
      </w:pPr>
      <w:r w:rsidRPr="0015543E">
        <w:rPr>
          <w:rFonts w:ascii="Times New Roman" w:hAnsi="Times New Roman" w:cs="Times New Roman"/>
          <w:b/>
          <w:bCs/>
          <w:sz w:val="24"/>
          <w:szCs w:val="24"/>
        </w:rPr>
        <w:t>5-</w:t>
      </w:r>
      <w:r w:rsidRPr="0015543E">
        <w:rPr>
          <w:rFonts w:ascii="Times New Roman" w:hAnsi="Times New Roman" w:cs="Times New Roman"/>
          <w:sz w:val="24"/>
          <w:szCs w:val="24"/>
        </w:rPr>
        <w:t xml:space="preserve"> </w:t>
      </w:r>
      <w:r w:rsidRPr="00666CA7">
        <w:rPr>
          <w:rFonts w:ascii="Times New Roman" w:hAnsi="Times New Roman" w:cs="Times New Roman"/>
          <w:sz w:val="24"/>
          <w:szCs w:val="24"/>
        </w:rPr>
        <w:t>L'annulation</w:t>
      </w:r>
      <w:r w:rsidRPr="0015543E">
        <w:rPr>
          <w:rFonts w:ascii="Times New Roman" w:hAnsi="Times New Roman" w:cs="Times New Roman"/>
          <w:sz w:val="24"/>
          <w:szCs w:val="24"/>
        </w:rPr>
        <w:t xml:space="preserve"> d'un appel d'offres ne justifie pas le recours à la procédure négociée. </w:t>
      </w:r>
    </w:p>
    <w:p w:rsidR="0015543E" w:rsidRPr="0015543E" w:rsidRDefault="0015543E" w:rsidP="0015543E">
      <w:pPr>
        <w:spacing w:before="80" w:after="80"/>
        <w:ind w:firstLine="709"/>
        <w:rPr>
          <w:rFonts w:ascii="Times New Roman" w:hAnsi="Times New Roman" w:cs="Times New Roman"/>
          <w:sz w:val="24"/>
          <w:szCs w:val="24"/>
        </w:rPr>
      </w:pPr>
      <w:r w:rsidRPr="0015543E">
        <w:rPr>
          <w:rFonts w:ascii="Times New Roman" w:hAnsi="Times New Roman" w:cs="Times New Roman"/>
          <w:b/>
          <w:bCs/>
          <w:sz w:val="24"/>
          <w:szCs w:val="24"/>
        </w:rPr>
        <w:t>6-</w:t>
      </w:r>
      <w:r w:rsidRPr="0015543E">
        <w:rPr>
          <w:rFonts w:ascii="Times New Roman" w:hAnsi="Times New Roman" w:cs="Times New Roman"/>
          <w:sz w:val="24"/>
          <w:szCs w:val="24"/>
        </w:rPr>
        <w:t xml:space="preserve"> En cas d’annulation d’un appel d’offres, les concurrents ou l’attributaire ne peuvent prétendre à indemnité</w:t>
      </w:r>
    </w:p>
    <w:p w:rsidR="0015543E" w:rsidRPr="00456092" w:rsidRDefault="0015543E" w:rsidP="00456092">
      <w:pPr>
        <w:pStyle w:val="Titre1"/>
        <w:numPr>
          <w:ilvl w:val="0"/>
          <w:numId w:val="19"/>
        </w:numPr>
        <w:spacing w:before="120" w:after="120"/>
        <w:ind w:left="2410" w:hanging="1701"/>
        <w:rPr>
          <w:rFonts w:ascii="Times New Roman" w:hAnsi="Times New Roman"/>
          <w:bCs w:val="0"/>
          <w:iCs/>
          <w:caps/>
          <w:color w:val="1F497D"/>
          <w:sz w:val="24"/>
          <w:szCs w:val="24"/>
        </w:rPr>
      </w:pPr>
      <w:bookmarkStart w:id="106" w:name="_Toc18425021"/>
      <w:r w:rsidRPr="00456092">
        <w:rPr>
          <w:rFonts w:ascii="Times New Roman" w:hAnsi="Times New Roman"/>
          <w:bCs w:val="0"/>
          <w:iCs/>
          <w:caps/>
          <w:color w:val="1F497D"/>
          <w:sz w:val="24"/>
          <w:szCs w:val="24"/>
        </w:rPr>
        <w:t>CORRESPONDANCE AVEC LE MAITRE D’OUVRAGE</w:t>
      </w:r>
      <w:bookmarkEnd w:id="104"/>
      <w:bookmarkEnd w:id="106"/>
    </w:p>
    <w:p w:rsidR="00B63016" w:rsidRPr="00E02DCA" w:rsidRDefault="0015543E" w:rsidP="00835B21">
      <w:pPr>
        <w:spacing w:before="120" w:after="120"/>
        <w:ind w:firstLine="709"/>
        <w:rPr>
          <w:rFonts w:ascii="Times New Roman" w:hAnsi="Times New Roman" w:cs="Times New Roman"/>
          <w:sz w:val="24"/>
          <w:szCs w:val="24"/>
        </w:rPr>
      </w:pPr>
      <w:r w:rsidRPr="00666CA7">
        <w:rPr>
          <w:rFonts w:ascii="Times New Roman" w:hAnsi="Times New Roman" w:cs="Times New Roman"/>
          <w:sz w:val="24"/>
          <w:szCs w:val="24"/>
        </w:rPr>
        <w:t xml:space="preserve">Le Soumissionnaire doit indiquer le nom et le numéro de téléphone du responsable avec lequel le Maître d’ouvrage pourrait se mettre en rapport, s'il y a lieu, pour apporter tout </w:t>
      </w:r>
      <w:r w:rsidRPr="00E02DCA">
        <w:rPr>
          <w:rFonts w:ascii="Times New Roman" w:hAnsi="Times New Roman" w:cs="Times New Roman"/>
          <w:sz w:val="24"/>
          <w:szCs w:val="24"/>
        </w:rPr>
        <w:t>éclaircissement jugé utile par le Maître d’ouvrage.</w:t>
      </w:r>
      <w:bookmarkStart w:id="107" w:name="_Toc407705782"/>
    </w:p>
    <w:p w:rsidR="003055A1" w:rsidRPr="006672B8" w:rsidRDefault="003055A1" w:rsidP="003055A1">
      <w:pPr>
        <w:rPr>
          <w:rFonts w:ascii="Times New Roman" w:hAnsi="Times New Roman" w:cs="Times New Roman"/>
        </w:rPr>
      </w:pPr>
    </w:p>
    <w:p w:rsidR="003055A1" w:rsidRPr="00E02DCA" w:rsidRDefault="003055A1" w:rsidP="005D5E3A">
      <w:pPr>
        <w:pStyle w:val="Pieddepage"/>
        <w:jc w:val="center"/>
        <w:rPr>
          <w:rFonts w:ascii="Times New Roman" w:hAnsi="Times New Roman" w:cs="Times New Roman"/>
          <w:b/>
          <w:bCs/>
          <w:sz w:val="24"/>
          <w:szCs w:val="24"/>
          <w:u w:val="single"/>
        </w:rPr>
      </w:pPr>
      <w:r w:rsidRPr="00E02DCA">
        <w:rPr>
          <w:rFonts w:ascii="Times New Roman" w:hAnsi="Times New Roman" w:cs="Times New Roman"/>
          <w:b/>
          <w:bCs/>
          <w:sz w:val="24"/>
          <w:szCs w:val="24"/>
          <w:u w:val="single"/>
        </w:rPr>
        <w:t xml:space="preserve">Règlement de consultation de l’AO N° </w:t>
      </w:r>
      <w:r w:rsidR="005D5E3A" w:rsidRPr="005D5E3A">
        <w:rPr>
          <w:rFonts w:ascii="Times New Roman" w:hAnsi="Times New Roman" w:cs="Times New Roman"/>
          <w:b/>
          <w:bCs/>
          <w:sz w:val="24"/>
          <w:szCs w:val="24"/>
          <w:u w:val="single"/>
        </w:rPr>
        <w:t>01/ENSAT/2022</w:t>
      </w:r>
    </w:p>
    <w:p w:rsidR="003055A1" w:rsidRPr="00E02DCA" w:rsidRDefault="00C45D83" w:rsidP="00C45D83">
      <w:pPr>
        <w:spacing w:before="120" w:after="120"/>
        <w:jc w:val="center"/>
        <w:rPr>
          <w:rFonts w:ascii="Times New Roman" w:hAnsi="Times New Roman" w:cs="Times New Roman"/>
          <w:b/>
          <w:bCs/>
          <w:sz w:val="24"/>
          <w:szCs w:val="24"/>
          <w:u w:val="single"/>
        </w:rPr>
      </w:pPr>
      <w:r w:rsidRPr="00C45D83">
        <w:rPr>
          <w:rFonts w:ascii="Times New Roman" w:hAnsi="Times New Roman" w:cs="Times New Roman"/>
          <w:b/>
          <w:bCs/>
          <w:sz w:val="24"/>
          <w:szCs w:val="24"/>
          <w:u w:val="single"/>
          <w:lang w:val="fr-MA"/>
        </w:rPr>
        <w:t xml:space="preserve">NETTOYAGE </w:t>
      </w:r>
      <w:r w:rsidRPr="00C45D83">
        <w:rPr>
          <w:rFonts w:ascii="Times New Roman" w:hAnsi="Times New Roman" w:cs="Times New Roman"/>
          <w:b/>
          <w:bCs/>
          <w:sz w:val="24"/>
          <w:szCs w:val="24"/>
          <w:u w:val="single"/>
        </w:rPr>
        <w:t xml:space="preserve">ET JARDINAGE </w:t>
      </w:r>
      <w:r w:rsidRPr="00C45D83">
        <w:rPr>
          <w:rFonts w:ascii="Times New Roman" w:hAnsi="Times New Roman" w:cs="Times New Roman"/>
          <w:b/>
          <w:bCs/>
          <w:sz w:val="24"/>
          <w:szCs w:val="24"/>
          <w:u w:val="single"/>
          <w:lang w:val="fr-MA"/>
        </w:rPr>
        <w:t xml:space="preserve">POUR </w:t>
      </w:r>
      <w:r w:rsidR="00C14C98">
        <w:rPr>
          <w:rFonts w:ascii="Times New Roman" w:hAnsi="Times New Roman" w:cs="Times New Roman"/>
          <w:b/>
          <w:bCs/>
          <w:sz w:val="24"/>
          <w:szCs w:val="24"/>
          <w:u w:val="single"/>
        </w:rPr>
        <w:t>L’ENSAT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3055A1" w:rsidRPr="00E02DCA" w:rsidTr="00723B97">
        <w:tc>
          <w:tcPr>
            <w:tcW w:w="4644" w:type="dxa"/>
          </w:tcPr>
          <w:p w:rsidR="003055A1" w:rsidRPr="00E02DCA" w:rsidRDefault="003055A1" w:rsidP="00C6772D">
            <w:pPr>
              <w:tabs>
                <w:tab w:val="left" w:pos="2740"/>
              </w:tabs>
              <w:jc w:val="center"/>
              <w:rPr>
                <w:rFonts w:ascii="Times New Roman" w:eastAsia="Calibri" w:hAnsi="Times New Roman" w:cs="Times New Roman"/>
                <w:b/>
                <w:bCs/>
                <w:sz w:val="24"/>
                <w:szCs w:val="24"/>
              </w:rPr>
            </w:pPr>
            <w:r w:rsidRPr="00E02DCA">
              <w:rPr>
                <w:rFonts w:ascii="Times New Roman" w:eastAsia="Calibri" w:hAnsi="Times New Roman" w:cs="Times New Roman"/>
                <w:b/>
                <w:bCs/>
                <w:sz w:val="24"/>
                <w:szCs w:val="24"/>
              </w:rPr>
              <w:t>Le Maître d’ouvrage :</w:t>
            </w:r>
          </w:p>
          <w:p w:rsidR="003055A1" w:rsidRPr="00E02DCA" w:rsidRDefault="003055A1" w:rsidP="00FE3979">
            <w:pPr>
              <w:jc w:val="center"/>
              <w:rPr>
                <w:rFonts w:ascii="Times New Roman" w:eastAsia="Calibri" w:hAnsi="Times New Roman" w:cs="Times New Roman"/>
                <w:b/>
                <w:bCs/>
                <w:sz w:val="24"/>
                <w:szCs w:val="24"/>
              </w:rPr>
            </w:pPr>
          </w:p>
          <w:p w:rsidR="003055A1" w:rsidRPr="00E02DCA" w:rsidRDefault="003055A1" w:rsidP="00FE3979">
            <w:pPr>
              <w:jc w:val="center"/>
              <w:rPr>
                <w:rFonts w:ascii="Times New Roman" w:eastAsia="Calibri" w:hAnsi="Times New Roman" w:cs="Times New Roman"/>
                <w:b/>
                <w:bCs/>
                <w:sz w:val="24"/>
                <w:szCs w:val="24"/>
              </w:rPr>
            </w:pPr>
          </w:p>
          <w:p w:rsidR="003055A1" w:rsidRDefault="003055A1" w:rsidP="00FE3979">
            <w:pPr>
              <w:jc w:val="center"/>
              <w:rPr>
                <w:rFonts w:ascii="Times New Roman" w:eastAsia="Calibri" w:hAnsi="Times New Roman" w:cs="Times New Roman"/>
                <w:b/>
                <w:bCs/>
                <w:sz w:val="24"/>
                <w:szCs w:val="24"/>
              </w:rPr>
            </w:pPr>
          </w:p>
          <w:p w:rsidR="003055A1" w:rsidRPr="00E02DCA" w:rsidRDefault="003055A1" w:rsidP="00FE3979">
            <w:pPr>
              <w:jc w:val="center"/>
              <w:rPr>
                <w:rFonts w:ascii="Times New Roman" w:eastAsia="Calibri" w:hAnsi="Times New Roman" w:cs="Times New Roman"/>
                <w:b/>
                <w:bCs/>
                <w:sz w:val="24"/>
                <w:szCs w:val="24"/>
              </w:rPr>
            </w:pPr>
          </w:p>
          <w:p w:rsidR="003055A1" w:rsidRPr="00E02DCA" w:rsidRDefault="003055A1" w:rsidP="00FE3979">
            <w:pPr>
              <w:jc w:val="center"/>
              <w:rPr>
                <w:rFonts w:ascii="Times New Roman" w:eastAsia="Calibri" w:hAnsi="Times New Roman" w:cs="Times New Roman"/>
                <w:b/>
                <w:bCs/>
                <w:sz w:val="24"/>
                <w:szCs w:val="24"/>
              </w:rPr>
            </w:pPr>
          </w:p>
          <w:p w:rsidR="003055A1" w:rsidRPr="00E02DCA" w:rsidRDefault="003055A1" w:rsidP="00FE3979">
            <w:pPr>
              <w:jc w:val="center"/>
              <w:rPr>
                <w:rFonts w:ascii="Times New Roman" w:eastAsia="Calibri" w:hAnsi="Times New Roman" w:cs="Times New Roman"/>
                <w:b/>
                <w:bCs/>
                <w:sz w:val="24"/>
                <w:szCs w:val="24"/>
              </w:rPr>
            </w:pPr>
          </w:p>
        </w:tc>
        <w:tc>
          <w:tcPr>
            <w:tcW w:w="4962" w:type="dxa"/>
          </w:tcPr>
          <w:p w:rsidR="003055A1" w:rsidRPr="00E02DCA" w:rsidRDefault="003055A1" w:rsidP="00FE3979">
            <w:pPr>
              <w:jc w:val="center"/>
              <w:rPr>
                <w:rFonts w:ascii="Times New Roman" w:eastAsia="Calibri" w:hAnsi="Times New Roman" w:cs="Times New Roman"/>
                <w:b/>
                <w:bCs/>
                <w:sz w:val="24"/>
                <w:szCs w:val="24"/>
              </w:rPr>
            </w:pPr>
            <w:r w:rsidRPr="00E02DCA">
              <w:rPr>
                <w:rFonts w:ascii="Times New Roman" w:eastAsia="Calibri" w:hAnsi="Times New Roman" w:cs="Times New Roman"/>
                <w:b/>
                <w:bCs/>
                <w:sz w:val="24"/>
                <w:szCs w:val="24"/>
              </w:rPr>
              <w:t>Signé et cacheté par le concurrent</w:t>
            </w:r>
          </w:p>
          <w:p w:rsidR="003055A1" w:rsidRPr="00723B97" w:rsidRDefault="003055A1" w:rsidP="00FE3979">
            <w:pPr>
              <w:jc w:val="center"/>
              <w:rPr>
                <w:rFonts w:ascii="Times New Roman" w:eastAsia="Calibri" w:hAnsi="Times New Roman" w:cs="Times New Roman"/>
                <w:b/>
                <w:bCs/>
                <w:i/>
                <w:iCs/>
                <w:sz w:val="22"/>
                <w:szCs w:val="22"/>
              </w:rPr>
            </w:pPr>
            <w:r w:rsidRPr="00723B97">
              <w:rPr>
                <w:rFonts w:ascii="Times New Roman" w:eastAsia="Calibri" w:hAnsi="Times New Roman" w:cs="Times New Roman"/>
                <w:b/>
                <w:bCs/>
                <w:i/>
                <w:iCs/>
                <w:sz w:val="22"/>
                <w:szCs w:val="22"/>
              </w:rPr>
              <w:t>Avec la mention manuscrite « lu et accepté »</w:t>
            </w:r>
          </w:p>
          <w:p w:rsidR="003055A1" w:rsidRPr="00E02DCA" w:rsidRDefault="003055A1" w:rsidP="00FE3979">
            <w:pPr>
              <w:jc w:val="center"/>
              <w:rPr>
                <w:rFonts w:ascii="Times New Roman" w:eastAsia="Calibri" w:hAnsi="Times New Roman" w:cs="Times New Roman"/>
                <w:b/>
                <w:bCs/>
                <w:sz w:val="24"/>
                <w:szCs w:val="24"/>
              </w:rPr>
            </w:pPr>
          </w:p>
          <w:p w:rsidR="003055A1" w:rsidRPr="00E02DCA" w:rsidRDefault="003055A1" w:rsidP="00FE3979">
            <w:pPr>
              <w:jc w:val="center"/>
              <w:rPr>
                <w:rFonts w:ascii="Times New Roman" w:eastAsia="Calibri" w:hAnsi="Times New Roman" w:cs="Times New Roman"/>
                <w:b/>
                <w:bCs/>
                <w:sz w:val="24"/>
                <w:szCs w:val="24"/>
              </w:rPr>
            </w:pPr>
          </w:p>
          <w:p w:rsidR="003055A1" w:rsidRPr="00E02DCA" w:rsidRDefault="003055A1" w:rsidP="00FE3979">
            <w:pPr>
              <w:jc w:val="center"/>
              <w:rPr>
                <w:rFonts w:ascii="Times New Roman" w:eastAsia="Calibri" w:hAnsi="Times New Roman" w:cs="Times New Roman"/>
                <w:b/>
                <w:bCs/>
                <w:sz w:val="24"/>
                <w:szCs w:val="24"/>
              </w:rPr>
            </w:pPr>
          </w:p>
          <w:p w:rsidR="003055A1" w:rsidRPr="00E02DCA" w:rsidRDefault="003055A1" w:rsidP="00FE3979">
            <w:pPr>
              <w:jc w:val="center"/>
              <w:rPr>
                <w:rFonts w:ascii="Times New Roman" w:eastAsia="Calibri" w:hAnsi="Times New Roman" w:cs="Times New Roman"/>
                <w:b/>
                <w:bCs/>
                <w:sz w:val="24"/>
                <w:szCs w:val="24"/>
              </w:rPr>
            </w:pPr>
          </w:p>
          <w:p w:rsidR="003055A1" w:rsidRPr="00E02DCA" w:rsidRDefault="003055A1" w:rsidP="00FE3979">
            <w:pPr>
              <w:jc w:val="center"/>
              <w:rPr>
                <w:rFonts w:ascii="Times New Roman" w:eastAsia="Calibri" w:hAnsi="Times New Roman" w:cs="Times New Roman"/>
                <w:b/>
                <w:bCs/>
                <w:sz w:val="24"/>
                <w:szCs w:val="24"/>
              </w:rPr>
            </w:pPr>
          </w:p>
          <w:p w:rsidR="003055A1" w:rsidRPr="00E02DCA" w:rsidRDefault="003055A1" w:rsidP="00FE3979">
            <w:pPr>
              <w:jc w:val="center"/>
              <w:rPr>
                <w:rFonts w:ascii="Times New Roman" w:eastAsia="Calibri" w:hAnsi="Times New Roman" w:cs="Times New Roman"/>
                <w:b/>
                <w:bCs/>
                <w:sz w:val="24"/>
                <w:szCs w:val="24"/>
              </w:rPr>
            </w:pPr>
          </w:p>
        </w:tc>
      </w:tr>
    </w:tbl>
    <w:p w:rsidR="009012F7" w:rsidRPr="00E02DCA" w:rsidRDefault="009012F7" w:rsidP="009012F7">
      <w:pPr>
        <w:jc w:val="center"/>
        <w:rPr>
          <w:rFonts w:ascii="Times New Roman" w:hAnsi="Times New Roman" w:cs="Times New Roman"/>
          <w:b/>
          <w:sz w:val="32"/>
          <w:szCs w:val="32"/>
          <w:u w:val="single"/>
        </w:rPr>
      </w:pPr>
      <w:r w:rsidRPr="00E02DCA">
        <w:rPr>
          <w:rFonts w:ascii="Times New Roman" w:hAnsi="Times New Roman" w:cs="Times New Roman"/>
          <w:b/>
          <w:sz w:val="32"/>
          <w:szCs w:val="32"/>
          <w:u w:val="single"/>
        </w:rPr>
        <w:br w:type="page"/>
      </w:r>
    </w:p>
    <w:p w:rsidR="009012F7" w:rsidRDefault="009012F7" w:rsidP="009012F7">
      <w:pPr>
        <w:jc w:val="center"/>
        <w:rPr>
          <w:rFonts w:ascii="Times New Roman" w:hAnsi="Times New Roman" w:cs="Times New Roman"/>
          <w:b/>
          <w:sz w:val="32"/>
          <w:szCs w:val="32"/>
          <w:u w:val="single"/>
        </w:rPr>
      </w:pPr>
    </w:p>
    <w:p w:rsidR="009012F7" w:rsidRDefault="009012F7" w:rsidP="009012F7">
      <w:pPr>
        <w:jc w:val="center"/>
        <w:rPr>
          <w:rFonts w:ascii="Times New Roman" w:hAnsi="Times New Roman" w:cs="Times New Roman"/>
          <w:b/>
          <w:sz w:val="32"/>
          <w:szCs w:val="32"/>
          <w:u w:val="single"/>
        </w:rPr>
      </w:pPr>
    </w:p>
    <w:p w:rsidR="009012F7" w:rsidRDefault="009012F7" w:rsidP="009012F7">
      <w:pPr>
        <w:jc w:val="center"/>
        <w:rPr>
          <w:rFonts w:ascii="Times New Roman" w:hAnsi="Times New Roman" w:cs="Times New Roman"/>
          <w:b/>
          <w:sz w:val="32"/>
          <w:szCs w:val="32"/>
          <w:u w:val="single"/>
        </w:rPr>
      </w:pPr>
    </w:p>
    <w:p w:rsidR="009012F7" w:rsidRDefault="009012F7" w:rsidP="009012F7">
      <w:pPr>
        <w:jc w:val="center"/>
        <w:rPr>
          <w:rFonts w:ascii="Times New Roman" w:hAnsi="Times New Roman" w:cs="Times New Roman"/>
          <w:b/>
          <w:sz w:val="32"/>
          <w:szCs w:val="32"/>
          <w:u w:val="single"/>
        </w:rPr>
      </w:pPr>
    </w:p>
    <w:p w:rsidR="009012F7" w:rsidRDefault="009012F7" w:rsidP="009012F7">
      <w:pPr>
        <w:jc w:val="center"/>
        <w:rPr>
          <w:rFonts w:ascii="Times New Roman" w:hAnsi="Times New Roman" w:cs="Times New Roman"/>
          <w:b/>
          <w:sz w:val="32"/>
          <w:szCs w:val="32"/>
          <w:u w:val="single"/>
        </w:rPr>
      </w:pPr>
    </w:p>
    <w:p w:rsidR="009012F7" w:rsidRDefault="009012F7" w:rsidP="009012F7">
      <w:pPr>
        <w:jc w:val="center"/>
        <w:rPr>
          <w:rFonts w:ascii="Times New Roman" w:hAnsi="Times New Roman" w:cs="Times New Roman"/>
          <w:b/>
          <w:sz w:val="32"/>
          <w:szCs w:val="32"/>
          <w:u w:val="single"/>
        </w:rPr>
      </w:pPr>
    </w:p>
    <w:p w:rsidR="009012F7" w:rsidRDefault="009012F7" w:rsidP="009012F7">
      <w:pPr>
        <w:jc w:val="center"/>
        <w:rPr>
          <w:rFonts w:ascii="Times New Roman" w:hAnsi="Times New Roman" w:cs="Times New Roman"/>
          <w:b/>
          <w:sz w:val="32"/>
          <w:szCs w:val="32"/>
          <w:u w:val="single"/>
        </w:rPr>
      </w:pPr>
    </w:p>
    <w:p w:rsidR="009012F7" w:rsidRDefault="009012F7" w:rsidP="009012F7">
      <w:pPr>
        <w:jc w:val="center"/>
        <w:rPr>
          <w:rFonts w:ascii="Times New Roman" w:hAnsi="Times New Roman" w:cs="Times New Roman"/>
          <w:b/>
          <w:sz w:val="32"/>
          <w:szCs w:val="32"/>
          <w:u w:val="single"/>
        </w:rPr>
      </w:pPr>
    </w:p>
    <w:p w:rsidR="009012F7" w:rsidRDefault="009012F7" w:rsidP="009012F7">
      <w:pPr>
        <w:jc w:val="center"/>
        <w:rPr>
          <w:rFonts w:ascii="Times New Roman" w:hAnsi="Times New Roman" w:cs="Times New Roman"/>
          <w:b/>
          <w:sz w:val="32"/>
          <w:szCs w:val="32"/>
          <w:u w:val="single"/>
        </w:rPr>
      </w:pPr>
    </w:p>
    <w:p w:rsidR="009012F7" w:rsidRDefault="009012F7" w:rsidP="009012F7">
      <w:pPr>
        <w:jc w:val="center"/>
        <w:rPr>
          <w:rFonts w:ascii="Times New Roman" w:hAnsi="Times New Roman" w:cs="Times New Roman"/>
          <w:b/>
          <w:sz w:val="32"/>
          <w:szCs w:val="32"/>
          <w:u w:val="single"/>
        </w:rPr>
      </w:pPr>
    </w:p>
    <w:p w:rsidR="009012F7" w:rsidRDefault="009012F7" w:rsidP="009012F7">
      <w:pPr>
        <w:jc w:val="center"/>
        <w:rPr>
          <w:rFonts w:ascii="Times New Roman" w:hAnsi="Times New Roman" w:cs="Times New Roman"/>
          <w:b/>
          <w:sz w:val="32"/>
          <w:szCs w:val="32"/>
          <w:u w:val="single"/>
        </w:rPr>
      </w:pPr>
    </w:p>
    <w:p w:rsidR="009012F7" w:rsidRDefault="009012F7" w:rsidP="009012F7">
      <w:pPr>
        <w:jc w:val="center"/>
        <w:rPr>
          <w:rFonts w:ascii="Times New Roman" w:hAnsi="Times New Roman" w:cs="Times New Roman"/>
          <w:b/>
          <w:sz w:val="32"/>
          <w:szCs w:val="32"/>
          <w:u w:val="single"/>
        </w:rPr>
      </w:pPr>
    </w:p>
    <w:p w:rsidR="009012F7" w:rsidRPr="00666CA7" w:rsidRDefault="009012F7" w:rsidP="009012F7">
      <w:pPr>
        <w:jc w:val="center"/>
        <w:rPr>
          <w:rFonts w:ascii="Times New Roman" w:hAnsi="Times New Roman" w:cs="Times New Roman"/>
          <w:b/>
          <w:sz w:val="32"/>
          <w:szCs w:val="32"/>
          <w:u w:val="single"/>
        </w:rPr>
      </w:pPr>
      <w:r w:rsidRPr="00666CA7">
        <w:rPr>
          <w:rFonts w:ascii="Times New Roman" w:hAnsi="Times New Roman" w:cs="Times New Roman"/>
          <w:b/>
          <w:sz w:val="32"/>
          <w:szCs w:val="32"/>
          <w:u w:val="single"/>
        </w:rPr>
        <w:t>PIECES ANNEXES</w:t>
      </w:r>
    </w:p>
    <w:p w:rsidR="009012F7" w:rsidRPr="00666CA7" w:rsidRDefault="009012F7" w:rsidP="009012F7">
      <w:pPr>
        <w:pStyle w:val="titref"/>
        <w:rPr>
          <w:sz w:val="20"/>
          <w:szCs w:val="20"/>
        </w:rPr>
      </w:pPr>
    </w:p>
    <w:p w:rsidR="009012F7" w:rsidRPr="00666CA7" w:rsidRDefault="009012F7" w:rsidP="009012F7">
      <w:pPr>
        <w:pStyle w:val="titref"/>
        <w:rPr>
          <w:sz w:val="20"/>
          <w:szCs w:val="20"/>
        </w:rPr>
      </w:pPr>
    </w:p>
    <w:p w:rsidR="009012F7" w:rsidRPr="00666CA7" w:rsidRDefault="009012F7" w:rsidP="009012F7">
      <w:pPr>
        <w:pStyle w:val="titref"/>
        <w:rPr>
          <w:sz w:val="20"/>
          <w:szCs w:val="20"/>
        </w:rPr>
      </w:pPr>
    </w:p>
    <w:p w:rsidR="009012F7" w:rsidRPr="00CD637F" w:rsidRDefault="009012F7" w:rsidP="009012F7">
      <w:pPr>
        <w:pStyle w:val="Corpsdetexte"/>
        <w:widowControl w:val="0"/>
        <w:spacing w:after="240"/>
        <w:ind w:right="-428"/>
        <w:jc w:val="center"/>
        <w:rPr>
          <w:rFonts w:ascii="Times New Roman" w:hAnsi="Times New Roman"/>
          <w:b/>
          <w:bCs/>
          <w:color w:val="1F497D"/>
          <w:sz w:val="22"/>
          <w:szCs w:val="22"/>
        </w:rPr>
      </w:pPr>
      <w:r w:rsidRPr="00666CA7">
        <w:rPr>
          <w:sz w:val="20"/>
          <w:szCs w:val="20"/>
        </w:rPr>
        <w:br w:type="page"/>
      </w:r>
      <w:r w:rsidRPr="00CD637F">
        <w:rPr>
          <w:rFonts w:ascii="Times New Roman" w:hAnsi="Times New Roman"/>
          <w:b/>
          <w:bCs/>
          <w:color w:val="1F497D"/>
          <w:sz w:val="22"/>
          <w:szCs w:val="22"/>
        </w:rPr>
        <w:lastRenderedPageBreak/>
        <w:t>Annexe 1</w:t>
      </w:r>
    </w:p>
    <w:p w:rsidR="009012F7" w:rsidRPr="00CD637F" w:rsidRDefault="009012F7" w:rsidP="009012F7">
      <w:pPr>
        <w:ind w:right="-428"/>
        <w:jc w:val="center"/>
        <w:rPr>
          <w:rFonts w:ascii="Times New Roman" w:hAnsi="Times New Roman" w:cs="Times New Roman"/>
          <w:bCs/>
          <w:color w:val="1F497D"/>
          <w:sz w:val="22"/>
          <w:szCs w:val="22"/>
        </w:rPr>
      </w:pPr>
      <w:r w:rsidRPr="00CD637F">
        <w:rPr>
          <w:rFonts w:ascii="Times New Roman" w:hAnsi="Times New Roman" w:cs="Times New Roman"/>
          <w:b/>
          <w:color w:val="1F497D"/>
          <w:sz w:val="22"/>
          <w:szCs w:val="22"/>
          <w:u w:val="single"/>
        </w:rPr>
        <w:t>ACTE D’ENGAGEMENT</w:t>
      </w:r>
      <w:r w:rsidRPr="00CD637F">
        <w:rPr>
          <w:rFonts w:ascii="Times New Roman" w:hAnsi="Times New Roman" w:cs="Times New Roman"/>
          <w:bCs/>
          <w:color w:val="1F497D"/>
          <w:sz w:val="22"/>
          <w:szCs w:val="22"/>
        </w:rPr>
        <w:t xml:space="preserve"> : </w:t>
      </w:r>
      <w:r w:rsidRPr="00CD637F">
        <w:rPr>
          <w:rFonts w:ascii="Times New Roman" w:hAnsi="Times New Roman" w:cs="Times New Roman"/>
          <w:b/>
          <w:bCs/>
          <w:color w:val="1F497D"/>
          <w:sz w:val="22"/>
          <w:szCs w:val="22"/>
        </w:rPr>
        <w:t>PERSONNE PHYSIQUE</w:t>
      </w:r>
    </w:p>
    <w:p w:rsidR="009012F7" w:rsidRPr="00CD637F" w:rsidRDefault="009012F7" w:rsidP="009012F7">
      <w:pPr>
        <w:spacing w:line="200" w:lineRule="exact"/>
        <w:ind w:right="-428"/>
        <w:jc w:val="center"/>
        <w:rPr>
          <w:rFonts w:ascii="Times New Roman" w:hAnsi="Times New Roman" w:cs="Times New Roman"/>
          <w:bCs/>
          <w:sz w:val="22"/>
          <w:szCs w:val="22"/>
        </w:rPr>
      </w:pPr>
    </w:p>
    <w:p w:rsidR="009012F7" w:rsidRPr="00CD637F" w:rsidRDefault="009012F7" w:rsidP="009012F7">
      <w:pPr>
        <w:ind w:right="-428"/>
        <w:jc w:val="center"/>
        <w:rPr>
          <w:rFonts w:ascii="Times New Roman" w:hAnsi="Times New Roman" w:cs="Times New Roman"/>
          <w:b/>
          <w:sz w:val="22"/>
          <w:szCs w:val="22"/>
          <w:u w:val="single"/>
        </w:rPr>
      </w:pPr>
      <w:r w:rsidRPr="00CD637F">
        <w:rPr>
          <w:rFonts w:ascii="Times New Roman" w:hAnsi="Times New Roman" w:cs="Times New Roman"/>
          <w:b/>
          <w:sz w:val="22"/>
          <w:szCs w:val="22"/>
          <w:u w:val="single"/>
        </w:rPr>
        <w:t>A – Partie réservée à l’Administration</w:t>
      </w:r>
    </w:p>
    <w:p w:rsidR="009012F7" w:rsidRPr="00CD637F" w:rsidRDefault="009012F7" w:rsidP="009012F7">
      <w:pPr>
        <w:spacing w:line="220" w:lineRule="exact"/>
        <w:ind w:right="-428" w:firstLine="709"/>
        <w:rPr>
          <w:rFonts w:ascii="Times New Roman" w:hAnsi="Times New Roman" w:cs="Times New Roman"/>
          <w:bCs/>
          <w:sz w:val="22"/>
          <w:szCs w:val="22"/>
        </w:rPr>
      </w:pPr>
    </w:p>
    <w:p w:rsidR="009012F7" w:rsidRPr="00CD637F" w:rsidRDefault="009012F7" w:rsidP="005D5E3A">
      <w:pPr>
        <w:ind w:right="-428" w:firstLine="709"/>
        <w:rPr>
          <w:rFonts w:ascii="Times New Roman" w:hAnsi="Times New Roman" w:cs="Times New Roman"/>
          <w:sz w:val="22"/>
          <w:szCs w:val="22"/>
        </w:rPr>
      </w:pPr>
      <w:r w:rsidRPr="00CD637F">
        <w:rPr>
          <w:rFonts w:ascii="Times New Roman" w:hAnsi="Times New Roman" w:cs="Times New Roman"/>
          <w:sz w:val="22"/>
          <w:szCs w:val="22"/>
        </w:rPr>
        <w:t xml:space="preserve">Appel d’offres ouvert, sur offre de prix n° </w:t>
      </w:r>
      <w:r w:rsidR="00C14C98" w:rsidRPr="00CD637F">
        <w:rPr>
          <w:rFonts w:ascii="Times New Roman" w:hAnsi="Times New Roman" w:cs="Times New Roman"/>
          <w:b/>
          <w:bCs/>
          <w:sz w:val="22"/>
          <w:szCs w:val="22"/>
        </w:rPr>
        <w:t>0</w:t>
      </w:r>
      <w:r w:rsidR="005D5E3A">
        <w:rPr>
          <w:rFonts w:ascii="Times New Roman" w:hAnsi="Times New Roman" w:cs="Times New Roman"/>
          <w:b/>
          <w:bCs/>
          <w:sz w:val="22"/>
          <w:szCs w:val="22"/>
        </w:rPr>
        <w:t>1</w:t>
      </w:r>
      <w:r w:rsidR="00C14C98" w:rsidRPr="00CD637F">
        <w:rPr>
          <w:rFonts w:ascii="Times New Roman" w:hAnsi="Times New Roman" w:cs="Times New Roman"/>
          <w:b/>
          <w:bCs/>
          <w:sz w:val="22"/>
          <w:szCs w:val="22"/>
        </w:rPr>
        <w:t>/ENSAT</w:t>
      </w:r>
      <w:r w:rsidR="002E15E2" w:rsidRPr="00CD637F">
        <w:rPr>
          <w:rFonts w:ascii="Times New Roman" w:hAnsi="Times New Roman" w:cs="Times New Roman"/>
          <w:b/>
          <w:bCs/>
          <w:sz w:val="22"/>
          <w:szCs w:val="22"/>
        </w:rPr>
        <w:t>/</w:t>
      </w:r>
      <w:r w:rsidR="00EE1116" w:rsidRPr="00CD637F">
        <w:rPr>
          <w:rFonts w:ascii="Times New Roman" w:hAnsi="Times New Roman" w:cs="Times New Roman"/>
          <w:b/>
          <w:bCs/>
          <w:sz w:val="22"/>
          <w:szCs w:val="22"/>
        </w:rPr>
        <w:t>20</w:t>
      </w:r>
      <w:r w:rsidR="005D5E3A">
        <w:rPr>
          <w:rFonts w:ascii="Times New Roman" w:hAnsi="Times New Roman" w:cs="Times New Roman"/>
          <w:b/>
          <w:bCs/>
          <w:sz w:val="22"/>
          <w:szCs w:val="22"/>
        </w:rPr>
        <w:t>22</w:t>
      </w:r>
      <w:r w:rsidRPr="00CD637F">
        <w:rPr>
          <w:rFonts w:ascii="Times New Roman" w:hAnsi="Times New Roman" w:cs="Times New Roman"/>
          <w:b/>
          <w:bCs/>
          <w:sz w:val="22"/>
          <w:szCs w:val="22"/>
        </w:rPr>
        <w:t xml:space="preserve"> du </w:t>
      </w:r>
      <w:r w:rsidR="00AD0552" w:rsidRPr="00CD637F">
        <w:rPr>
          <w:rFonts w:ascii="Times New Roman" w:hAnsi="Times New Roman" w:cs="Times New Roman"/>
          <w:b/>
          <w:bCs/>
          <w:sz w:val="22"/>
          <w:szCs w:val="22"/>
        </w:rPr>
        <w:t>…</w:t>
      </w:r>
      <w:r w:rsidR="00AD4D41" w:rsidRPr="00CD637F">
        <w:rPr>
          <w:rFonts w:ascii="Times New Roman" w:hAnsi="Times New Roman" w:cs="Times New Roman"/>
          <w:b/>
          <w:bCs/>
          <w:sz w:val="22"/>
          <w:szCs w:val="22"/>
        </w:rPr>
        <w:t>………………….</w:t>
      </w:r>
      <w:r w:rsidRPr="00CD637F">
        <w:rPr>
          <w:rFonts w:ascii="Times New Roman" w:hAnsi="Times New Roman" w:cs="Times New Roman"/>
          <w:b/>
          <w:bCs/>
          <w:sz w:val="22"/>
          <w:szCs w:val="22"/>
        </w:rPr>
        <w:t xml:space="preserve"> </w:t>
      </w:r>
      <w:r w:rsidR="00EE1116" w:rsidRPr="00CD637F">
        <w:rPr>
          <w:rFonts w:ascii="Times New Roman" w:hAnsi="Times New Roman" w:cs="Times New Roman"/>
          <w:b/>
          <w:bCs/>
          <w:sz w:val="22"/>
          <w:szCs w:val="22"/>
        </w:rPr>
        <w:t>20</w:t>
      </w:r>
      <w:r w:rsidR="005D5E3A">
        <w:rPr>
          <w:rFonts w:ascii="Times New Roman" w:hAnsi="Times New Roman" w:cs="Times New Roman"/>
          <w:b/>
          <w:bCs/>
          <w:sz w:val="22"/>
          <w:szCs w:val="22"/>
        </w:rPr>
        <w:t>22</w:t>
      </w:r>
      <w:r w:rsidRPr="00CD637F">
        <w:rPr>
          <w:rFonts w:ascii="Times New Roman" w:hAnsi="Times New Roman" w:cs="Times New Roman"/>
          <w:sz w:val="22"/>
          <w:szCs w:val="22"/>
        </w:rPr>
        <w:t>.</w:t>
      </w:r>
    </w:p>
    <w:p w:rsidR="009D3674" w:rsidRPr="00CD637F" w:rsidRDefault="009012F7" w:rsidP="00CD637F">
      <w:pPr>
        <w:pStyle w:val="Pieddepage"/>
        <w:jc w:val="center"/>
        <w:rPr>
          <w:b/>
          <w:iCs/>
          <w:color w:val="333333"/>
          <w:sz w:val="22"/>
          <w:szCs w:val="22"/>
        </w:rPr>
      </w:pPr>
      <w:r w:rsidRPr="00CD637F">
        <w:rPr>
          <w:rFonts w:ascii="Times New Roman" w:hAnsi="Times New Roman" w:cs="Times New Roman"/>
          <w:b/>
          <w:bCs/>
          <w:sz w:val="22"/>
          <w:szCs w:val="22"/>
          <w:u w:val="single"/>
        </w:rPr>
        <w:t>Objet du marché</w:t>
      </w:r>
      <w:r w:rsidRPr="00CD637F">
        <w:rPr>
          <w:rFonts w:ascii="Times New Roman" w:hAnsi="Times New Roman" w:cs="Times New Roman"/>
          <w:b/>
          <w:bCs/>
          <w:sz w:val="22"/>
          <w:szCs w:val="22"/>
        </w:rPr>
        <w:t> </w:t>
      </w:r>
      <w:r w:rsidRPr="00CD637F">
        <w:rPr>
          <w:rFonts w:ascii="Times New Roman" w:hAnsi="Times New Roman" w:cs="Times New Roman"/>
          <w:i/>
          <w:iCs/>
          <w:sz w:val="22"/>
          <w:szCs w:val="22"/>
        </w:rPr>
        <w:t>:</w:t>
      </w:r>
      <w:r w:rsidRPr="00CD637F">
        <w:rPr>
          <w:rFonts w:ascii="Times New Roman" w:hAnsi="Times New Roman" w:cs="Times New Roman"/>
          <w:b/>
          <w:bCs/>
          <w:caps/>
          <w:sz w:val="22"/>
          <w:szCs w:val="22"/>
        </w:rPr>
        <w:t xml:space="preserve"> </w:t>
      </w:r>
      <w:r w:rsidR="00CD637F" w:rsidRPr="00CD637F">
        <w:rPr>
          <w:rFonts w:ascii="Times New Roman" w:hAnsi="Times New Roman" w:cs="Times New Roman"/>
          <w:b/>
          <w:bCs/>
          <w:caps/>
          <w:sz w:val="22"/>
          <w:szCs w:val="22"/>
        </w:rPr>
        <w:t>NETTOYAGE et jardinage pour</w:t>
      </w:r>
      <w:r w:rsidR="00CD637F" w:rsidRPr="00CD637F">
        <w:rPr>
          <w:bCs/>
          <w:caps/>
          <w:sz w:val="22"/>
          <w:szCs w:val="22"/>
        </w:rPr>
        <w:t xml:space="preserve"> </w:t>
      </w:r>
      <w:r w:rsidR="00C14C98" w:rsidRPr="00CD637F">
        <w:rPr>
          <w:rFonts w:ascii="Times New Roman" w:hAnsi="Times New Roman" w:cs="Times New Roman"/>
          <w:b/>
          <w:bCs/>
          <w:caps/>
          <w:sz w:val="22"/>
          <w:szCs w:val="22"/>
        </w:rPr>
        <w:t>L’ENSAT</w:t>
      </w:r>
    </w:p>
    <w:p w:rsidR="009012F7" w:rsidRPr="00CD637F" w:rsidRDefault="009012F7" w:rsidP="00C14C98">
      <w:pPr>
        <w:spacing w:before="120" w:after="120"/>
        <w:ind w:right="-425" w:firstLine="709"/>
        <w:rPr>
          <w:rFonts w:ascii="Times New Roman" w:hAnsi="Times New Roman" w:cs="Times New Roman"/>
          <w:bCs/>
          <w:sz w:val="22"/>
          <w:szCs w:val="22"/>
        </w:rPr>
      </w:pPr>
      <w:r w:rsidRPr="00CD637F">
        <w:rPr>
          <w:rFonts w:ascii="Times New Roman" w:hAnsi="Times New Roman" w:cs="Times New Roman"/>
          <w:sz w:val="22"/>
          <w:szCs w:val="22"/>
        </w:rPr>
        <w:t>Passé en application de l’a</w:t>
      </w:r>
      <w:r w:rsidR="004E5E31" w:rsidRPr="00CD637F">
        <w:rPr>
          <w:rFonts w:ascii="Times New Roman" w:hAnsi="Times New Roman" w:cs="Times New Roman"/>
          <w:sz w:val="22"/>
          <w:szCs w:val="22"/>
        </w:rPr>
        <w:t>rticle 16 § 1</w:t>
      </w:r>
      <w:r w:rsidR="00C14C98" w:rsidRPr="00CD637F">
        <w:rPr>
          <w:rFonts w:ascii="Times New Roman" w:hAnsi="Times New Roman" w:cs="Times New Roman"/>
          <w:sz w:val="22"/>
          <w:szCs w:val="22"/>
        </w:rPr>
        <w:t>, article 17 § 1</w:t>
      </w:r>
      <w:r w:rsidRPr="00CD637F">
        <w:rPr>
          <w:rFonts w:ascii="Times New Roman" w:hAnsi="Times New Roman" w:cs="Times New Roman"/>
          <w:bCs/>
          <w:sz w:val="22"/>
          <w:szCs w:val="22"/>
        </w:rPr>
        <w:t xml:space="preserve"> du Règlement des marchés publics de </w:t>
      </w:r>
      <w:r w:rsidR="00C14C98" w:rsidRPr="00CD637F">
        <w:rPr>
          <w:rFonts w:ascii="Times New Roman" w:hAnsi="Times New Roman" w:cs="Times New Roman"/>
          <w:bCs/>
          <w:sz w:val="22"/>
          <w:szCs w:val="22"/>
        </w:rPr>
        <w:t>L’UNIVERSITE ABDELMALEK ESSAADI</w:t>
      </w:r>
      <w:r w:rsidRPr="00CD637F">
        <w:rPr>
          <w:rFonts w:ascii="Times New Roman" w:hAnsi="Times New Roman" w:cs="Times New Roman"/>
          <w:bCs/>
          <w:sz w:val="22"/>
          <w:szCs w:val="22"/>
        </w:rPr>
        <w:t xml:space="preserve"> du </w:t>
      </w:r>
      <w:r w:rsidR="00C14C98" w:rsidRPr="00CD637F">
        <w:rPr>
          <w:rFonts w:ascii="Times New Roman" w:hAnsi="Times New Roman" w:cs="Times New Roman"/>
          <w:bCs/>
          <w:sz w:val="22"/>
          <w:szCs w:val="22"/>
        </w:rPr>
        <w:t>2</w:t>
      </w:r>
      <w:r w:rsidRPr="00CD637F">
        <w:rPr>
          <w:rFonts w:ascii="Times New Roman" w:hAnsi="Times New Roman" w:cs="Times New Roman"/>
          <w:bCs/>
          <w:sz w:val="22"/>
          <w:szCs w:val="22"/>
        </w:rPr>
        <w:t>1/0</w:t>
      </w:r>
      <w:r w:rsidR="00C14C98" w:rsidRPr="00CD637F">
        <w:rPr>
          <w:rFonts w:ascii="Times New Roman" w:hAnsi="Times New Roman" w:cs="Times New Roman"/>
          <w:bCs/>
          <w:sz w:val="22"/>
          <w:szCs w:val="22"/>
        </w:rPr>
        <w:t>7</w:t>
      </w:r>
      <w:r w:rsidRPr="00CD637F">
        <w:rPr>
          <w:rFonts w:ascii="Times New Roman" w:hAnsi="Times New Roman" w:cs="Times New Roman"/>
          <w:bCs/>
          <w:sz w:val="22"/>
          <w:szCs w:val="22"/>
        </w:rPr>
        <w:t>/20</w:t>
      </w:r>
      <w:r w:rsidR="00C14C98" w:rsidRPr="00CD637F">
        <w:rPr>
          <w:rFonts w:ascii="Times New Roman" w:hAnsi="Times New Roman" w:cs="Times New Roman"/>
          <w:bCs/>
          <w:sz w:val="22"/>
          <w:szCs w:val="22"/>
        </w:rPr>
        <w:t>08</w:t>
      </w:r>
      <w:r w:rsidRPr="00CD637F">
        <w:rPr>
          <w:rFonts w:ascii="Times New Roman" w:hAnsi="Times New Roman" w:cs="Times New Roman"/>
          <w:bCs/>
          <w:sz w:val="22"/>
          <w:szCs w:val="22"/>
        </w:rPr>
        <w:t>.</w:t>
      </w:r>
    </w:p>
    <w:p w:rsidR="009012F7" w:rsidRPr="00CD637F" w:rsidRDefault="009012F7" w:rsidP="009012F7">
      <w:pPr>
        <w:ind w:right="-428"/>
        <w:jc w:val="center"/>
        <w:rPr>
          <w:rFonts w:ascii="Times New Roman" w:hAnsi="Times New Roman" w:cs="Times New Roman"/>
          <w:b/>
          <w:sz w:val="22"/>
          <w:szCs w:val="22"/>
          <w:u w:val="single"/>
        </w:rPr>
      </w:pPr>
      <w:r w:rsidRPr="00CD637F">
        <w:rPr>
          <w:rFonts w:ascii="Times New Roman" w:hAnsi="Times New Roman" w:cs="Times New Roman"/>
          <w:b/>
          <w:sz w:val="22"/>
          <w:szCs w:val="22"/>
          <w:u w:val="single"/>
        </w:rPr>
        <w:t>B – Partie réservée au concurrent</w:t>
      </w:r>
    </w:p>
    <w:p w:rsidR="009012F7" w:rsidRPr="00CD637F" w:rsidRDefault="009012F7" w:rsidP="009012F7">
      <w:pPr>
        <w:pStyle w:val="Titre3"/>
        <w:keepNext w:val="0"/>
        <w:numPr>
          <w:ilvl w:val="2"/>
          <w:numId w:val="0"/>
        </w:numPr>
        <w:ind w:right="-428"/>
        <w:jc w:val="center"/>
        <w:rPr>
          <w:rFonts w:ascii="Times New Roman" w:hAnsi="Times New Roman"/>
          <w:sz w:val="22"/>
          <w:szCs w:val="22"/>
          <w:u w:val="single"/>
        </w:rPr>
      </w:pPr>
      <w:r w:rsidRPr="00CD637F">
        <w:rPr>
          <w:rFonts w:ascii="Times New Roman" w:hAnsi="Times New Roman"/>
          <w:sz w:val="22"/>
          <w:szCs w:val="22"/>
          <w:u w:val="single"/>
        </w:rPr>
        <w:t>POUR LES PERSONNES PHYSIQUES</w:t>
      </w:r>
    </w:p>
    <w:p w:rsidR="009012F7" w:rsidRPr="00CD637F" w:rsidRDefault="009012F7" w:rsidP="009012F7">
      <w:pPr>
        <w:spacing w:after="60"/>
        <w:ind w:right="-428"/>
        <w:rPr>
          <w:rFonts w:ascii="Times New Roman" w:hAnsi="Times New Roman" w:cs="Times New Roman"/>
          <w:sz w:val="22"/>
          <w:szCs w:val="22"/>
        </w:rPr>
      </w:pPr>
      <w:r w:rsidRPr="00CD637F">
        <w:rPr>
          <w:rFonts w:ascii="Times New Roman" w:hAnsi="Times New Roman" w:cs="Times New Roman"/>
          <w:sz w:val="22"/>
          <w:szCs w:val="22"/>
        </w:rPr>
        <w:t>Je (1) soussigné :………………………………………….………(Prénom, nom et qualité)</w:t>
      </w:r>
    </w:p>
    <w:p w:rsidR="009012F7" w:rsidRPr="00CD637F" w:rsidRDefault="009012F7" w:rsidP="009012F7">
      <w:pPr>
        <w:spacing w:after="60"/>
        <w:ind w:right="-428"/>
        <w:rPr>
          <w:rFonts w:ascii="Times New Roman" w:hAnsi="Times New Roman" w:cs="Times New Roman"/>
          <w:sz w:val="22"/>
          <w:szCs w:val="22"/>
        </w:rPr>
      </w:pPr>
      <w:r w:rsidRPr="00CD637F">
        <w:rPr>
          <w:rFonts w:ascii="Times New Roman" w:hAnsi="Times New Roman" w:cs="Times New Roman"/>
          <w:sz w:val="22"/>
          <w:szCs w:val="22"/>
        </w:rPr>
        <w:t>Agissant en mon nom personnel et pour mon propre compte (1) :…………………………….……</w:t>
      </w:r>
    </w:p>
    <w:p w:rsidR="009012F7" w:rsidRPr="00CD637F" w:rsidRDefault="009012F7" w:rsidP="009012F7">
      <w:pPr>
        <w:spacing w:after="60"/>
        <w:ind w:right="-428"/>
        <w:rPr>
          <w:rFonts w:ascii="Times New Roman" w:hAnsi="Times New Roman" w:cs="Times New Roman"/>
          <w:sz w:val="22"/>
          <w:szCs w:val="22"/>
        </w:rPr>
      </w:pPr>
      <w:r w:rsidRPr="00CD637F">
        <w:rPr>
          <w:rFonts w:ascii="Times New Roman" w:hAnsi="Times New Roman" w:cs="Times New Roman"/>
          <w:sz w:val="22"/>
          <w:szCs w:val="22"/>
        </w:rPr>
        <w:t>Adresse du domicile élu : ………………………………………………………………….….</w:t>
      </w:r>
    </w:p>
    <w:p w:rsidR="009012F7" w:rsidRPr="00CD637F" w:rsidRDefault="009012F7" w:rsidP="009012F7">
      <w:pPr>
        <w:spacing w:after="60"/>
        <w:ind w:right="-428"/>
        <w:rPr>
          <w:rFonts w:ascii="Times New Roman" w:hAnsi="Times New Roman" w:cs="Times New Roman"/>
          <w:sz w:val="22"/>
          <w:szCs w:val="22"/>
        </w:rPr>
      </w:pPr>
      <w:r w:rsidRPr="00CD637F">
        <w:rPr>
          <w:rFonts w:ascii="Times New Roman" w:hAnsi="Times New Roman" w:cs="Times New Roman"/>
          <w:sz w:val="22"/>
          <w:szCs w:val="22"/>
        </w:rPr>
        <w:t>Affilié à la CNSS sous le n°     : ………………………………………………..………………(2)</w:t>
      </w:r>
    </w:p>
    <w:p w:rsidR="009012F7" w:rsidRPr="00CD637F" w:rsidRDefault="009012F7" w:rsidP="009012F7">
      <w:pPr>
        <w:spacing w:after="60"/>
        <w:ind w:right="-428"/>
        <w:rPr>
          <w:rFonts w:ascii="Times New Roman" w:hAnsi="Times New Roman" w:cs="Times New Roman"/>
          <w:sz w:val="22"/>
          <w:szCs w:val="22"/>
        </w:rPr>
      </w:pPr>
      <w:r w:rsidRPr="00CD637F">
        <w:rPr>
          <w:rFonts w:ascii="Times New Roman" w:hAnsi="Times New Roman" w:cs="Times New Roman"/>
          <w:sz w:val="22"/>
          <w:szCs w:val="22"/>
        </w:rPr>
        <w:t>Inscrit au registre du commerce de : …………………………sous n°………………………(2)</w:t>
      </w:r>
    </w:p>
    <w:p w:rsidR="009012F7" w:rsidRPr="00CD637F" w:rsidRDefault="009012F7" w:rsidP="009012F7">
      <w:pPr>
        <w:spacing w:after="60"/>
        <w:ind w:right="-428"/>
        <w:rPr>
          <w:rFonts w:ascii="Times New Roman" w:hAnsi="Times New Roman" w:cs="Times New Roman"/>
          <w:sz w:val="22"/>
          <w:szCs w:val="22"/>
        </w:rPr>
      </w:pPr>
      <w:r w:rsidRPr="00CD637F">
        <w:rPr>
          <w:rFonts w:ascii="Times New Roman" w:hAnsi="Times New Roman" w:cs="Times New Roman"/>
          <w:sz w:val="22"/>
          <w:szCs w:val="22"/>
        </w:rPr>
        <w:t>Patente n°        :…………………………………………………………………………….… (2)</w:t>
      </w:r>
    </w:p>
    <w:p w:rsidR="009012F7" w:rsidRPr="00CD637F" w:rsidRDefault="009012F7" w:rsidP="009012F7">
      <w:pPr>
        <w:spacing w:line="180" w:lineRule="exact"/>
        <w:ind w:right="-428"/>
        <w:rPr>
          <w:rFonts w:ascii="Times New Roman" w:hAnsi="Times New Roman" w:cs="Times New Roman"/>
          <w:sz w:val="22"/>
          <w:szCs w:val="22"/>
        </w:rPr>
      </w:pPr>
    </w:p>
    <w:p w:rsidR="009012F7" w:rsidRPr="00CD637F" w:rsidRDefault="009012F7" w:rsidP="009012F7">
      <w:pPr>
        <w:ind w:right="-428"/>
        <w:rPr>
          <w:rFonts w:ascii="Times New Roman" w:hAnsi="Times New Roman" w:cs="Times New Roman"/>
          <w:b/>
          <w:bCs/>
          <w:sz w:val="22"/>
          <w:szCs w:val="22"/>
        </w:rPr>
      </w:pPr>
      <w:r w:rsidRPr="00CD637F">
        <w:rPr>
          <w:rFonts w:ascii="Times New Roman" w:hAnsi="Times New Roman" w:cs="Times New Roman"/>
          <w:b/>
          <w:bCs/>
          <w:sz w:val="22"/>
          <w:szCs w:val="22"/>
        </w:rPr>
        <w:t>En vertu des pouvoirs qui me sont conférés :</w:t>
      </w:r>
    </w:p>
    <w:p w:rsidR="009012F7" w:rsidRPr="00CD637F" w:rsidRDefault="009012F7" w:rsidP="009012F7">
      <w:pPr>
        <w:spacing w:before="60"/>
        <w:ind w:right="-428"/>
        <w:rPr>
          <w:rFonts w:ascii="Times New Roman" w:hAnsi="Times New Roman" w:cs="Times New Roman"/>
          <w:sz w:val="22"/>
          <w:szCs w:val="22"/>
        </w:rPr>
      </w:pPr>
      <w:r w:rsidRPr="00CD637F">
        <w:rPr>
          <w:rFonts w:ascii="Times New Roman" w:hAnsi="Times New Roman" w:cs="Times New Roman"/>
          <w:sz w:val="22"/>
          <w:szCs w:val="22"/>
        </w:rPr>
        <w:t>Après avoir pris connaissance du dossier (d’appel d’offres) concernant les prestations précisées en objet de la partie A, ci-dessus.</w:t>
      </w:r>
    </w:p>
    <w:p w:rsidR="009012F7" w:rsidRPr="00CD637F" w:rsidRDefault="009012F7" w:rsidP="009012F7">
      <w:pPr>
        <w:spacing w:before="60"/>
        <w:ind w:right="-428"/>
        <w:rPr>
          <w:rFonts w:ascii="Times New Roman" w:hAnsi="Times New Roman" w:cs="Times New Roman"/>
          <w:sz w:val="22"/>
          <w:szCs w:val="22"/>
        </w:rPr>
      </w:pPr>
      <w:r w:rsidRPr="00CD637F">
        <w:rPr>
          <w:rFonts w:ascii="Times New Roman" w:hAnsi="Times New Roman" w:cs="Times New Roman"/>
          <w:sz w:val="22"/>
          <w:szCs w:val="22"/>
        </w:rPr>
        <w:t>Après avoir apprécié à mon point de vue et  sous ma responsabilité la nature et les difficultés que comportent ces prestations :</w:t>
      </w:r>
    </w:p>
    <w:p w:rsidR="009012F7" w:rsidRPr="00CD637F" w:rsidRDefault="009012F7" w:rsidP="009012F7">
      <w:pPr>
        <w:spacing w:line="180" w:lineRule="exact"/>
        <w:ind w:right="-428"/>
        <w:rPr>
          <w:rFonts w:ascii="Times New Roman" w:hAnsi="Times New Roman" w:cs="Times New Roman"/>
          <w:sz w:val="22"/>
          <w:szCs w:val="22"/>
        </w:rPr>
      </w:pPr>
    </w:p>
    <w:p w:rsidR="009012F7" w:rsidRPr="00CD637F" w:rsidRDefault="009012F7" w:rsidP="00023F11">
      <w:pPr>
        <w:numPr>
          <w:ilvl w:val="0"/>
          <w:numId w:val="43"/>
        </w:numPr>
        <w:ind w:right="-428"/>
        <w:rPr>
          <w:rFonts w:ascii="Times New Roman" w:hAnsi="Times New Roman" w:cs="Times New Roman"/>
          <w:sz w:val="22"/>
          <w:szCs w:val="22"/>
        </w:rPr>
      </w:pPr>
      <w:r w:rsidRPr="00CD637F">
        <w:rPr>
          <w:rFonts w:ascii="Times New Roman" w:hAnsi="Times New Roman" w:cs="Times New Roman"/>
          <w:sz w:val="22"/>
          <w:szCs w:val="22"/>
        </w:rPr>
        <w:t>Remets revêtu (s) de ma signature (un bordereau des prix et un détail estimatif ou la décomposition du montant global) établi (s) conformément aux modèles figurant au dossier (d’appel d’offres).</w:t>
      </w:r>
    </w:p>
    <w:p w:rsidR="009012F7" w:rsidRPr="00CD637F" w:rsidRDefault="009012F7" w:rsidP="00023F11">
      <w:pPr>
        <w:numPr>
          <w:ilvl w:val="0"/>
          <w:numId w:val="43"/>
        </w:numPr>
        <w:ind w:right="-428"/>
        <w:rPr>
          <w:rFonts w:ascii="Times New Roman" w:hAnsi="Times New Roman" w:cs="Times New Roman"/>
          <w:sz w:val="22"/>
          <w:szCs w:val="22"/>
        </w:rPr>
      </w:pPr>
      <w:r w:rsidRPr="00CD637F">
        <w:rPr>
          <w:rFonts w:ascii="Times New Roman" w:hAnsi="Times New Roman" w:cs="Times New Roman"/>
          <w:sz w:val="22"/>
          <w:szCs w:val="22"/>
        </w:rPr>
        <w:t>M’engage à exécuter les dites prestations conformément au cahier  des prescriptions spéciales et moyennant les prix que j’ai établi moi-même, lesquels font ressortir :</w:t>
      </w:r>
    </w:p>
    <w:p w:rsidR="009012F7" w:rsidRPr="00CD637F" w:rsidRDefault="009012F7" w:rsidP="009012F7">
      <w:pPr>
        <w:ind w:right="-428"/>
        <w:rPr>
          <w:rFonts w:ascii="Times New Roman" w:hAnsi="Times New Roman" w:cs="Times New Roman"/>
          <w:sz w:val="22"/>
          <w:szCs w:val="22"/>
        </w:rPr>
      </w:pPr>
    </w:p>
    <w:p w:rsidR="009012F7" w:rsidRPr="00CD637F" w:rsidRDefault="009012F7" w:rsidP="00023F11">
      <w:pPr>
        <w:numPr>
          <w:ilvl w:val="0"/>
          <w:numId w:val="44"/>
        </w:numPr>
        <w:ind w:right="-428"/>
        <w:rPr>
          <w:rFonts w:ascii="Times New Roman" w:hAnsi="Times New Roman" w:cs="Times New Roman"/>
          <w:sz w:val="22"/>
          <w:szCs w:val="22"/>
        </w:rPr>
      </w:pPr>
      <w:r w:rsidRPr="00CD637F">
        <w:rPr>
          <w:rFonts w:ascii="Times New Roman" w:hAnsi="Times New Roman" w:cs="Times New Roman"/>
          <w:sz w:val="22"/>
          <w:szCs w:val="22"/>
        </w:rPr>
        <w:t>Montant hors TVA (Taux en % en chiffres et en lettres) ……………..…………………….</w:t>
      </w:r>
    </w:p>
    <w:p w:rsidR="009012F7" w:rsidRPr="00CD637F" w:rsidRDefault="009012F7" w:rsidP="009012F7">
      <w:pPr>
        <w:ind w:left="360" w:right="-428"/>
        <w:rPr>
          <w:rFonts w:ascii="Times New Roman" w:hAnsi="Times New Roman" w:cs="Times New Roman"/>
          <w:sz w:val="22"/>
          <w:szCs w:val="22"/>
        </w:rPr>
      </w:pPr>
      <w:r w:rsidRPr="00CD637F">
        <w:rPr>
          <w:rFonts w:ascii="Times New Roman" w:hAnsi="Times New Roman" w:cs="Times New Roman"/>
          <w:sz w:val="22"/>
          <w:szCs w:val="22"/>
        </w:rPr>
        <w:t>……………………………………………………………………………………………….</w:t>
      </w:r>
    </w:p>
    <w:p w:rsidR="009012F7" w:rsidRPr="00CD637F" w:rsidRDefault="009012F7" w:rsidP="00023F11">
      <w:pPr>
        <w:numPr>
          <w:ilvl w:val="0"/>
          <w:numId w:val="44"/>
        </w:numPr>
        <w:ind w:right="-428"/>
        <w:rPr>
          <w:rFonts w:ascii="Times New Roman" w:hAnsi="Times New Roman" w:cs="Times New Roman"/>
          <w:sz w:val="22"/>
          <w:szCs w:val="22"/>
        </w:rPr>
      </w:pPr>
      <w:r w:rsidRPr="00CD637F">
        <w:rPr>
          <w:rFonts w:ascii="Times New Roman" w:hAnsi="Times New Roman" w:cs="Times New Roman"/>
          <w:sz w:val="22"/>
          <w:szCs w:val="22"/>
        </w:rPr>
        <w:t>Montant TVA (en pourcentage) …………………………………………………….</w:t>
      </w:r>
    </w:p>
    <w:p w:rsidR="009012F7" w:rsidRPr="00CD637F" w:rsidRDefault="009012F7" w:rsidP="009012F7">
      <w:pPr>
        <w:ind w:left="360" w:right="-428"/>
        <w:rPr>
          <w:rFonts w:ascii="Times New Roman" w:hAnsi="Times New Roman" w:cs="Times New Roman"/>
          <w:sz w:val="22"/>
          <w:szCs w:val="22"/>
        </w:rPr>
      </w:pPr>
      <w:r w:rsidRPr="00CD637F">
        <w:rPr>
          <w:rFonts w:ascii="Times New Roman" w:hAnsi="Times New Roman" w:cs="Times New Roman"/>
          <w:sz w:val="22"/>
          <w:szCs w:val="22"/>
        </w:rPr>
        <w:t>……………………………………………………………………………………………….</w:t>
      </w:r>
    </w:p>
    <w:p w:rsidR="009012F7" w:rsidRPr="00CD637F" w:rsidRDefault="009012F7" w:rsidP="00023F11">
      <w:pPr>
        <w:numPr>
          <w:ilvl w:val="0"/>
          <w:numId w:val="44"/>
        </w:numPr>
        <w:ind w:right="-428"/>
        <w:rPr>
          <w:rFonts w:ascii="Times New Roman" w:hAnsi="Times New Roman" w:cs="Times New Roman"/>
          <w:sz w:val="22"/>
          <w:szCs w:val="22"/>
        </w:rPr>
      </w:pPr>
      <w:r w:rsidRPr="00CD637F">
        <w:rPr>
          <w:rFonts w:ascii="Times New Roman" w:hAnsi="Times New Roman" w:cs="Times New Roman"/>
          <w:sz w:val="22"/>
          <w:szCs w:val="22"/>
        </w:rPr>
        <w:t>Montant TVA comprise (en chiffres et en lettres)…………………………………………..</w:t>
      </w:r>
    </w:p>
    <w:p w:rsidR="009012F7" w:rsidRPr="00CD637F" w:rsidRDefault="009012F7" w:rsidP="009012F7">
      <w:pPr>
        <w:ind w:left="360" w:right="-428"/>
        <w:rPr>
          <w:rFonts w:ascii="Times New Roman" w:hAnsi="Times New Roman" w:cs="Times New Roman"/>
          <w:sz w:val="22"/>
          <w:szCs w:val="22"/>
        </w:rPr>
      </w:pPr>
      <w:r w:rsidRPr="00CD637F">
        <w:rPr>
          <w:rFonts w:ascii="Times New Roman" w:hAnsi="Times New Roman" w:cs="Times New Roman"/>
          <w:sz w:val="22"/>
          <w:szCs w:val="22"/>
        </w:rPr>
        <w:t>………………………………………………………………………………………………</w:t>
      </w:r>
    </w:p>
    <w:p w:rsidR="009012F7" w:rsidRPr="00CD637F" w:rsidRDefault="009012F7" w:rsidP="009012F7">
      <w:pPr>
        <w:ind w:right="-428" w:firstLine="709"/>
        <w:rPr>
          <w:rFonts w:ascii="Times New Roman" w:hAnsi="Times New Roman" w:cs="Times New Roman"/>
          <w:bCs/>
          <w:sz w:val="22"/>
          <w:szCs w:val="22"/>
        </w:rPr>
      </w:pPr>
    </w:p>
    <w:p w:rsidR="009012F7" w:rsidRPr="00CD637F" w:rsidRDefault="009012F7" w:rsidP="00781965">
      <w:pPr>
        <w:ind w:right="-428" w:firstLine="709"/>
        <w:rPr>
          <w:rFonts w:ascii="Times New Roman" w:hAnsi="Times New Roman" w:cs="Times New Roman"/>
          <w:sz w:val="22"/>
          <w:szCs w:val="22"/>
        </w:rPr>
      </w:pPr>
      <w:r w:rsidRPr="00CD637F">
        <w:rPr>
          <w:rFonts w:ascii="Times New Roman" w:hAnsi="Times New Roman" w:cs="Times New Roman"/>
          <w:bCs/>
          <w:sz w:val="22"/>
          <w:szCs w:val="22"/>
        </w:rPr>
        <w:t>L</w:t>
      </w:r>
      <w:r w:rsidR="00781965" w:rsidRPr="00CD637F">
        <w:rPr>
          <w:rFonts w:ascii="Times New Roman" w:hAnsi="Times New Roman" w:cs="Times New Roman"/>
          <w:bCs/>
          <w:sz w:val="22"/>
          <w:szCs w:val="22"/>
        </w:rPr>
        <w:t>’ENSAT</w:t>
      </w:r>
      <w:r w:rsidRPr="00CD637F">
        <w:rPr>
          <w:rFonts w:ascii="Times New Roman" w:hAnsi="Times New Roman" w:cs="Times New Roman"/>
          <w:sz w:val="22"/>
          <w:szCs w:val="22"/>
        </w:rPr>
        <w:t xml:space="preserve"> </w:t>
      </w:r>
      <w:r w:rsidRPr="00CD637F">
        <w:rPr>
          <w:rFonts w:ascii="Times New Roman" w:hAnsi="Times New Roman" w:cs="Times New Roman"/>
          <w:bCs/>
          <w:sz w:val="22"/>
          <w:szCs w:val="22"/>
        </w:rPr>
        <w:t>se</w:t>
      </w:r>
      <w:r w:rsidRPr="00CD637F">
        <w:rPr>
          <w:rFonts w:ascii="Times New Roman" w:hAnsi="Times New Roman" w:cs="Times New Roman"/>
          <w:sz w:val="22"/>
          <w:szCs w:val="22"/>
        </w:rPr>
        <w:t xml:space="preserve"> libérera des sommes dues par lui en faisant donner crédit au compte ………………………… (à la Trésorerie Générale, bancaire ou postale) Ouvert à mon nom à :……………      </w:t>
      </w:r>
      <w:r w:rsidR="004E5E31" w:rsidRPr="00CD637F">
        <w:rPr>
          <w:rFonts w:ascii="Times New Roman" w:hAnsi="Times New Roman" w:cs="Times New Roman"/>
          <w:sz w:val="22"/>
          <w:szCs w:val="22"/>
        </w:rPr>
        <w:t xml:space="preserve">                                     </w:t>
      </w:r>
      <w:r w:rsidRPr="00CD637F">
        <w:rPr>
          <w:rFonts w:ascii="Times New Roman" w:hAnsi="Times New Roman" w:cs="Times New Roman"/>
          <w:sz w:val="22"/>
          <w:szCs w:val="22"/>
        </w:rPr>
        <w:t>(localité) sous le relevé d’identification bancaire (RIB) n°……….…………………..……</w:t>
      </w:r>
    </w:p>
    <w:p w:rsidR="009012F7" w:rsidRPr="00CD637F" w:rsidRDefault="009012F7" w:rsidP="009012F7">
      <w:pPr>
        <w:ind w:right="-428"/>
        <w:jc w:val="right"/>
        <w:rPr>
          <w:rFonts w:ascii="Times New Roman" w:hAnsi="Times New Roman" w:cs="Times New Roman"/>
          <w:sz w:val="22"/>
          <w:szCs w:val="22"/>
        </w:rPr>
      </w:pPr>
      <w:r w:rsidRPr="00CD637F">
        <w:rPr>
          <w:rFonts w:ascii="Times New Roman" w:hAnsi="Times New Roman" w:cs="Times New Roman"/>
          <w:sz w:val="22"/>
          <w:szCs w:val="22"/>
        </w:rPr>
        <w:t>Fait à : ………………., Le : …………………..</w:t>
      </w:r>
    </w:p>
    <w:p w:rsidR="009012F7" w:rsidRPr="00CD637F" w:rsidRDefault="009012F7" w:rsidP="009012F7">
      <w:pPr>
        <w:ind w:right="-428"/>
        <w:jc w:val="right"/>
        <w:rPr>
          <w:rFonts w:ascii="Times New Roman" w:hAnsi="Times New Roman" w:cs="Times New Roman"/>
          <w:sz w:val="22"/>
          <w:szCs w:val="22"/>
        </w:rPr>
      </w:pPr>
      <w:r w:rsidRPr="00CD637F">
        <w:rPr>
          <w:rFonts w:ascii="Times New Roman" w:hAnsi="Times New Roman" w:cs="Times New Roman"/>
          <w:sz w:val="22"/>
          <w:szCs w:val="22"/>
        </w:rPr>
        <w:t>(Signature et cachet du concurrent)</w:t>
      </w:r>
    </w:p>
    <w:p w:rsidR="009012F7" w:rsidRPr="006F7691" w:rsidRDefault="009012F7" w:rsidP="009012F7">
      <w:pPr>
        <w:ind w:right="-428"/>
        <w:jc w:val="right"/>
        <w:rPr>
          <w:rFonts w:ascii="Times New Roman" w:hAnsi="Times New Roman" w:cs="Times New Roman"/>
        </w:rPr>
      </w:pPr>
    </w:p>
    <w:p w:rsidR="009012F7" w:rsidRDefault="009012F7" w:rsidP="009012F7">
      <w:pPr>
        <w:ind w:right="-428"/>
        <w:jc w:val="right"/>
        <w:rPr>
          <w:rFonts w:ascii="Times New Roman" w:hAnsi="Times New Roman" w:cs="Times New Roman"/>
        </w:rPr>
      </w:pPr>
    </w:p>
    <w:p w:rsidR="00623473" w:rsidRPr="006F7691" w:rsidRDefault="00623473" w:rsidP="009012F7">
      <w:pPr>
        <w:ind w:right="-428"/>
        <w:jc w:val="right"/>
        <w:rPr>
          <w:rFonts w:ascii="Times New Roman" w:hAnsi="Times New Roman" w:cs="Times New Roman"/>
        </w:rPr>
      </w:pPr>
    </w:p>
    <w:p w:rsidR="009012F7" w:rsidRPr="006F7691" w:rsidRDefault="009012F7" w:rsidP="009012F7">
      <w:pPr>
        <w:ind w:right="-428"/>
        <w:jc w:val="right"/>
        <w:rPr>
          <w:rFonts w:ascii="Times New Roman" w:hAnsi="Times New Roman" w:cs="Times New Roman"/>
        </w:rPr>
      </w:pPr>
    </w:p>
    <w:p w:rsidR="009012F7" w:rsidRPr="006F7691" w:rsidRDefault="009012F7" w:rsidP="009012F7">
      <w:pPr>
        <w:ind w:right="-428"/>
        <w:rPr>
          <w:rFonts w:ascii="Times New Roman" w:hAnsi="Times New Roman" w:cs="Times New Roman"/>
        </w:rPr>
      </w:pPr>
      <w:r w:rsidRPr="006F7691">
        <w:rPr>
          <w:rFonts w:ascii="Times New Roman" w:hAnsi="Times New Roman" w:cs="Times New Roman"/>
        </w:rPr>
        <w:t>__________________________________________________________________________________</w:t>
      </w:r>
    </w:p>
    <w:p w:rsidR="009012F7" w:rsidRPr="006F7691" w:rsidRDefault="009012F7" w:rsidP="00023F11">
      <w:pPr>
        <w:pStyle w:val="Corpsdetexte2"/>
        <w:numPr>
          <w:ilvl w:val="0"/>
          <w:numId w:val="45"/>
        </w:numPr>
        <w:tabs>
          <w:tab w:val="clear" w:pos="1440"/>
          <w:tab w:val="num" w:pos="142"/>
        </w:tabs>
        <w:ind w:left="142" w:right="-428" w:hanging="180"/>
        <w:rPr>
          <w:rFonts w:ascii="Times New Roman" w:hAnsi="Times New Roman"/>
          <w:sz w:val="18"/>
          <w:szCs w:val="18"/>
        </w:rPr>
      </w:pPr>
      <w:r w:rsidRPr="006F7691">
        <w:rPr>
          <w:rFonts w:ascii="Times New Roman" w:hAnsi="Times New Roman"/>
          <w:sz w:val="18"/>
          <w:szCs w:val="18"/>
        </w:rPr>
        <w:t>Lorsqu’il s’agit d’un groupement, ses membres doivent :</w:t>
      </w:r>
    </w:p>
    <w:p w:rsidR="009012F7" w:rsidRPr="006F7691" w:rsidRDefault="009012F7" w:rsidP="00023F11">
      <w:pPr>
        <w:numPr>
          <w:ilvl w:val="1"/>
          <w:numId w:val="45"/>
        </w:numPr>
        <w:tabs>
          <w:tab w:val="clear" w:pos="1440"/>
          <w:tab w:val="num" w:pos="284"/>
          <w:tab w:val="left" w:pos="426"/>
        </w:tabs>
        <w:ind w:left="142" w:right="-428" w:firstLine="0"/>
        <w:rPr>
          <w:rFonts w:ascii="Times New Roman" w:hAnsi="Times New Roman" w:cs="Times New Roman"/>
          <w:sz w:val="18"/>
          <w:szCs w:val="18"/>
        </w:rPr>
      </w:pPr>
      <w:r w:rsidRPr="006F7691">
        <w:rPr>
          <w:rFonts w:ascii="Times New Roman" w:hAnsi="Times New Roman" w:cs="Times New Roman"/>
          <w:sz w:val="18"/>
          <w:szCs w:val="18"/>
        </w:rPr>
        <w:t>mettre. « Nous, soussignés ….nous obligeons conjointement - solidairement (choisir la mention adéquate et ajouter au reste de l’acte d’engagement les rectifications grammaticales correspondantes) ;</w:t>
      </w:r>
    </w:p>
    <w:p w:rsidR="009012F7" w:rsidRPr="006F7691" w:rsidRDefault="009012F7" w:rsidP="00023F11">
      <w:pPr>
        <w:numPr>
          <w:ilvl w:val="1"/>
          <w:numId w:val="45"/>
        </w:numPr>
        <w:tabs>
          <w:tab w:val="clear" w:pos="1440"/>
          <w:tab w:val="num" w:pos="284"/>
          <w:tab w:val="left" w:pos="426"/>
        </w:tabs>
        <w:ind w:left="142" w:right="-428" w:firstLine="0"/>
        <w:rPr>
          <w:rFonts w:ascii="Times New Roman" w:hAnsi="Times New Roman" w:cs="Times New Roman"/>
          <w:sz w:val="18"/>
          <w:szCs w:val="18"/>
        </w:rPr>
      </w:pPr>
      <w:r w:rsidRPr="006F7691">
        <w:rPr>
          <w:rFonts w:ascii="Times New Roman" w:hAnsi="Times New Roman" w:cs="Times New Roman"/>
          <w:sz w:val="18"/>
          <w:szCs w:val="18"/>
        </w:rPr>
        <w:t>ajouter l’alinéa suivant. « désignons ……….. (prénoms, noms et qualité) en tant que mandataire du groupement » ;</w:t>
      </w:r>
    </w:p>
    <w:p w:rsidR="009012F7" w:rsidRPr="006F7691" w:rsidRDefault="009012F7" w:rsidP="00023F11">
      <w:pPr>
        <w:numPr>
          <w:ilvl w:val="1"/>
          <w:numId w:val="45"/>
        </w:numPr>
        <w:tabs>
          <w:tab w:val="clear" w:pos="1440"/>
          <w:tab w:val="num" w:pos="284"/>
          <w:tab w:val="left" w:pos="426"/>
        </w:tabs>
        <w:ind w:left="142" w:right="-428" w:firstLine="0"/>
        <w:rPr>
          <w:rFonts w:ascii="Times New Roman" w:hAnsi="Times New Roman" w:cs="Times New Roman"/>
          <w:sz w:val="18"/>
          <w:szCs w:val="18"/>
        </w:rPr>
      </w:pPr>
      <w:r w:rsidRPr="006F7691">
        <w:rPr>
          <w:rFonts w:ascii="Times New Roman" w:hAnsi="Times New Roman" w:cs="Times New Roman"/>
          <w:sz w:val="18"/>
          <w:szCs w:val="18"/>
        </w:rPr>
        <w:t>préciser la ou les parties des prestations que chacun des membres du groupement s'engage à réaliser pour le groupement conjoint et éventuellement pour le groupement solidaire.</w:t>
      </w:r>
    </w:p>
    <w:p w:rsidR="007876EF" w:rsidRPr="006F7691" w:rsidRDefault="007876EF" w:rsidP="007876EF">
      <w:pPr>
        <w:pStyle w:val="Corpsdetexte2"/>
        <w:numPr>
          <w:ilvl w:val="0"/>
          <w:numId w:val="45"/>
        </w:numPr>
        <w:tabs>
          <w:tab w:val="clear" w:pos="1440"/>
          <w:tab w:val="num" w:pos="142"/>
        </w:tabs>
        <w:ind w:left="142" w:right="-428" w:hanging="180"/>
        <w:rPr>
          <w:rFonts w:ascii="Times New Roman" w:hAnsi="Times New Roman"/>
          <w:sz w:val="18"/>
          <w:szCs w:val="18"/>
        </w:rPr>
      </w:pPr>
      <w:r w:rsidRPr="006F7691">
        <w:rPr>
          <w:rFonts w:ascii="Times New Roman" w:hAnsi="Times New Roman"/>
          <w:sz w:val="18"/>
          <w:szCs w:val="18"/>
        </w:rPr>
        <w:t xml:space="preserve">Pour les concurrents non installés au Maroc, préciser la référence des documents équivalents et lorsque ces documents ne </w:t>
      </w:r>
      <w:r w:rsidR="001B4441">
        <w:rPr>
          <w:rFonts w:ascii="Times New Roman" w:hAnsi="Times New Roman"/>
          <w:sz w:val="18"/>
          <w:szCs w:val="18"/>
        </w:rPr>
        <w:t xml:space="preserve">sont </w:t>
      </w:r>
      <w:r w:rsidRPr="006F7691">
        <w:rPr>
          <w:rFonts w:ascii="Times New Roman" w:hAnsi="Times New Roman"/>
          <w:sz w:val="18"/>
          <w:szCs w:val="18"/>
        </w:rPr>
        <w:t>pas délivrés par leurs pays d’origine, la préférence à l’attestation délivrée par une autorité judiciaire ou administrative du pays d’origine ou de provenance certifiant que ces documents ne sont pas produits.</w:t>
      </w:r>
    </w:p>
    <w:p w:rsidR="009012F7" w:rsidRPr="00CD637F" w:rsidRDefault="009012F7" w:rsidP="009012F7">
      <w:pPr>
        <w:ind w:right="-428"/>
        <w:jc w:val="center"/>
        <w:rPr>
          <w:rFonts w:ascii="Times New Roman" w:hAnsi="Times New Roman" w:cs="Times New Roman"/>
          <w:b/>
          <w:color w:val="1F497D"/>
          <w:sz w:val="22"/>
          <w:szCs w:val="22"/>
        </w:rPr>
      </w:pPr>
      <w:r w:rsidRPr="006F7691">
        <w:rPr>
          <w:rFonts w:ascii="Times New Roman" w:hAnsi="Times New Roman" w:cs="Times New Roman"/>
          <w:b/>
          <w:color w:val="1F497D"/>
        </w:rPr>
        <w:br w:type="page"/>
      </w:r>
      <w:r w:rsidRPr="00CD637F">
        <w:rPr>
          <w:rFonts w:ascii="Times New Roman" w:hAnsi="Times New Roman" w:cs="Times New Roman"/>
          <w:b/>
          <w:color w:val="1F497D"/>
          <w:sz w:val="22"/>
          <w:szCs w:val="22"/>
        </w:rPr>
        <w:lastRenderedPageBreak/>
        <w:t>Annexe 2</w:t>
      </w:r>
    </w:p>
    <w:p w:rsidR="009012F7" w:rsidRPr="00CD637F" w:rsidRDefault="009012F7" w:rsidP="009012F7">
      <w:pPr>
        <w:spacing w:after="120"/>
        <w:ind w:right="-428"/>
        <w:jc w:val="center"/>
        <w:rPr>
          <w:rFonts w:ascii="Times New Roman" w:hAnsi="Times New Roman" w:cs="Times New Roman"/>
          <w:b/>
          <w:color w:val="1F497D"/>
          <w:sz w:val="22"/>
          <w:szCs w:val="22"/>
        </w:rPr>
      </w:pPr>
      <w:r w:rsidRPr="00CD637F">
        <w:rPr>
          <w:rFonts w:ascii="Times New Roman" w:hAnsi="Times New Roman" w:cs="Times New Roman"/>
          <w:b/>
          <w:color w:val="1F497D"/>
          <w:sz w:val="22"/>
          <w:szCs w:val="22"/>
          <w:u w:val="single"/>
        </w:rPr>
        <w:t>ACTE D’ENGAGEMENT</w:t>
      </w:r>
      <w:r w:rsidRPr="00CD637F">
        <w:rPr>
          <w:rFonts w:ascii="Times New Roman" w:hAnsi="Times New Roman" w:cs="Times New Roman"/>
          <w:b/>
          <w:color w:val="1F497D"/>
          <w:sz w:val="22"/>
          <w:szCs w:val="22"/>
        </w:rPr>
        <w:t xml:space="preserve"> : </w:t>
      </w:r>
      <w:r w:rsidRPr="00CD637F">
        <w:rPr>
          <w:rFonts w:ascii="Times New Roman" w:hAnsi="Times New Roman" w:cs="Times New Roman"/>
          <w:b/>
          <w:bCs/>
          <w:color w:val="1F497D"/>
          <w:sz w:val="22"/>
          <w:szCs w:val="22"/>
        </w:rPr>
        <w:t>PERSONNE MORALE</w:t>
      </w:r>
    </w:p>
    <w:p w:rsidR="009012F7" w:rsidRPr="00CD637F" w:rsidRDefault="009012F7" w:rsidP="009012F7">
      <w:pPr>
        <w:ind w:right="-428"/>
        <w:jc w:val="center"/>
        <w:rPr>
          <w:rFonts w:ascii="Times New Roman" w:hAnsi="Times New Roman" w:cs="Times New Roman"/>
          <w:b/>
          <w:sz w:val="22"/>
          <w:szCs w:val="22"/>
          <w:u w:val="single"/>
        </w:rPr>
      </w:pPr>
      <w:r w:rsidRPr="00CD637F">
        <w:rPr>
          <w:rFonts w:ascii="Times New Roman" w:hAnsi="Times New Roman" w:cs="Times New Roman"/>
          <w:b/>
          <w:sz w:val="22"/>
          <w:szCs w:val="22"/>
          <w:u w:val="single"/>
        </w:rPr>
        <w:t>A – Partie réservée à l’Administration</w:t>
      </w:r>
    </w:p>
    <w:p w:rsidR="009012F7" w:rsidRPr="00CD637F" w:rsidRDefault="009012F7" w:rsidP="009012F7">
      <w:pPr>
        <w:spacing w:line="220" w:lineRule="exact"/>
        <w:ind w:right="-428" w:firstLine="709"/>
        <w:rPr>
          <w:rFonts w:ascii="Times New Roman" w:hAnsi="Times New Roman" w:cs="Times New Roman"/>
          <w:bCs/>
          <w:sz w:val="22"/>
          <w:szCs w:val="22"/>
        </w:rPr>
      </w:pPr>
    </w:p>
    <w:p w:rsidR="001631D4" w:rsidRPr="00CD637F" w:rsidRDefault="001631D4" w:rsidP="005D5E3A">
      <w:pPr>
        <w:ind w:right="-428" w:firstLine="709"/>
        <w:rPr>
          <w:rFonts w:ascii="Times New Roman" w:hAnsi="Times New Roman" w:cs="Times New Roman"/>
          <w:sz w:val="22"/>
          <w:szCs w:val="22"/>
        </w:rPr>
      </w:pPr>
      <w:r w:rsidRPr="00CD637F">
        <w:rPr>
          <w:rFonts w:ascii="Times New Roman" w:hAnsi="Times New Roman" w:cs="Times New Roman"/>
          <w:sz w:val="22"/>
          <w:szCs w:val="22"/>
        </w:rPr>
        <w:t>Appel d’offres ouvert, sur offre de prix n°</w:t>
      </w:r>
      <w:r w:rsidR="00072E80" w:rsidRPr="00CD637F">
        <w:rPr>
          <w:rFonts w:ascii="Times New Roman" w:hAnsi="Times New Roman" w:cs="Times New Roman"/>
          <w:sz w:val="22"/>
          <w:szCs w:val="22"/>
        </w:rPr>
        <w:t xml:space="preserve"> </w:t>
      </w:r>
      <w:r w:rsidR="005D5E3A" w:rsidRPr="00CD637F">
        <w:rPr>
          <w:rFonts w:ascii="Times New Roman" w:hAnsi="Times New Roman" w:cs="Times New Roman"/>
          <w:b/>
          <w:bCs/>
          <w:sz w:val="22"/>
          <w:szCs w:val="22"/>
        </w:rPr>
        <w:t>0</w:t>
      </w:r>
      <w:r w:rsidR="005D5E3A">
        <w:rPr>
          <w:rFonts w:ascii="Times New Roman" w:hAnsi="Times New Roman" w:cs="Times New Roman"/>
          <w:b/>
          <w:bCs/>
          <w:sz w:val="22"/>
          <w:szCs w:val="22"/>
        </w:rPr>
        <w:t>1</w:t>
      </w:r>
      <w:r w:rsidR="005D5E3A" w:rsidRPr="00CD637F">
        <w:rPr>
          <w:rFonts w:ascii="Times New Roman" w:hAnsi="Times New Roman" w:cs="Times New Roman"/>
          <w:b/>
          <w:bCs/>
          <w:sz w:val="22"/>
          <w:szCs w:val="22"/>
        </w:rPr>
        <w:t>/ENSAT/20</w:t>
      </w:r>
      <w:r w:rsidR="005D5E3A">
        <w:rPr>
          <w:rFonts w:ascii="Times New Roman" w:hAnsi="Times New Roman" w:cs="Times New Roman"/>
          <w:b/>
          <w:bCs/>
          <w:sz w:val="22"/>
          <w:szCs w:val="22"/>
        </w:rPr>
        <w:t>22</w:t>
      </w:r>
      <w:r w:rsidR="005D5E3A" w:rsidRPr="00CD637F">
        <w:rPr>
          <w:rFonts w:ascii="Times New Roman" w:hAnsi="Times New Roman" w:cs="Times New Roman"/>
          <w:b/>
          <w:bCs/>
          <w:sz w:val="22"/>
          <w:szCs w:val="22"/>
        </w:rPr>
        <w:t xml:space="preserve"> </w:t>
      </w:r>
      <w:r w:rsidRPr="00CD637F">
        <w:rPr>
          <w:rFonts w:ascii="Times New Roman" w:hAnsi="Times New Roman" w:cs="Times New Roman"/>
          <w:b/>
          <w:bCs/>
          <w:sz w:val="22"/>
          <w:szCs w:val="22"/>
        </w:rPr>
        <w:t xml:space="preserve">du … </w:t>
      </w:r>
      <w:r w:rsidR="00AD4D41" w:rsidRPr="00CD637F">
        <w:rPr>
          <w:rFonts w:ascii="Times New Roman" w:hAnsi="Times New Roman" w:cs="Times New Roman"/>
          <w:b/>
          <w:bCs/>
          <w:sz w:val="22"/>
          <w:szCs w:val="22"/>
        </w:rPr>
        <w:t>…………………….</w:t>
      </w:r>
      <w:r w:rsidR="00EE1116" w:rsidRPr="00CD637F">
        <w:rPr>
          <w:rFonts w:ascii="Times New Roman" w:hAnsi="Times New Roman" w:cs="Times New Roman"/>
          <w:b/>
          <w:bCs/>
          <w:sz w:val="22"/>
          <w:szCs w:val="22"/>
        </w:rPr>
        <w:t>20</w:t>
      </w:r>
      <w:r w:rsidR="005D5E3A">
        <w:rPr>
          <w:rFonts w:ascii="Times New Roman" w:hAnsi="Times New Roman" w:cs="Times New Roman"/>
          <w:b/>
          <w:bCs/>
          <w:sz w:val="22"/>
          <w:szCs w:val="22"/>
        </w:rPr>
        <w:t>22</w:t>
      </w:r>
      <w:r w:rsidRPr="00CD637F">
        <w:rPr>
          <w:rFonts w:ascii="Times New Roman" w:hAnsi="Times New Roman" w:cs="Times New Roman"/>
          <w:sz w:val="22"/>
          <w:szCs w:val="22"/>
        </w:rPr>
        <w:t>.</w:t>
      </w:r>
    </w:p>
    <w:p w:rsidR="001631D4" w:rsidRPr="00CD637F" w:rsidRDefault="001631D4" w:rsidP="00CD637F">
      <w:pPr>
        <w:spacing w:before="120"/>
        <w:ind w:left="2835" w:right="-428" w:hanging="2126"/>
        <w:rPr>
          <w:rFonts w:ascii="Times New Roman" w:hAnsi="Times New Roman" w:cs="Times New Roman"/>
          <w:b/>
          <w:bCs/>
          <w:sz w:val="22"/>
          <w:szCs w:val="22"/>
        </w:rPr>
      </w:pPr>
      <w:r w:rsidRPr="00CD637F">
        <w:rPr>
          <w:rFonts w:ascii="Times New Roman" w:hAnsi="Times New Roman" w:cs="Times New Roman"/>
          <w:b/>
          <w:bCs/>
          <w:sz w:val="22"/>
          <w:szCs w:val="22"/>
          <w:u w:val="single"/>
        </w:rPr>
        <w:t>Objet du marché</w:t>
      </w:r>
      <w:r w:rsidRPr="00CD637F">
        <w:rPr>
          <w:rFonts w:ascii="Times New Roman" w:hAnsi="Times New Roman" w:cs="Times New Roman"/>
          <w:b/>
          <w:bCs/>
          <w:sz w:val="22"/>
          <w:szCs w:val="22"/>
        </w:rPr>
        <w:t> </w:t>
      </w:r>
      <w:r w:rsidRPr="00CD637F">
        <w:rPr>
          <w:rFonts w:ascii="Times New Roman" w:hAnsi="Times New Roman" w:cs="Times New Roman"/>
          <w:i/>
          <w:iCs/>
          <w:sz w:val="22"/>
          <w:szCs w:val="22"/>
        </w:rPr>
        <w:t>:</w:t>
      </w:r>
      <w:r w:rsidR="004E5E31" w:rsidRPr="00CD637F">
        <w:rPr>
          <w:rFonts w:ascii="Times New Roman" w:hAnsi="Times New Roman" w:cs="Times New Roman"/>
          <w:i/>
          <w:iCs/>
          <w:sz w:val="22"/>
          <w:szCs w:val="22"/>
        </w:rPr>
        <w:t xml:space="preserve"> </w:t>
      </w:r>
      <w:r w:rsidR="00CD637F" w:rsidRPr="00CD637F">
        <w:rPr>
          <w:rFonts w:ascii="Times New Roman" w:hAnsi="Times New Roman" w:cs="Times New Roman"/>
          <w:b/>
          <w:bCs/>
          <w:caps/>
          <w:sz w:val="22"/>
          <w:szCs w:val="22"/>
        </w:rPr>
        <w:t>NETTOYAGE et jardinage pour</w:t>
      </w:r>
      <w:r w:rsidR="00CD637F" w:rsidRPr="00CD637F">
        <w:rPr>
          <w:bCs/>
          <w:caps/>
          <w:sz w:val="22"/>
          <w:szCs w:val="22"/>
        </w:rPr>
        <w:t xml:space="preserve"> </w:t>
      </w:r>
      <w:r w:rsidR="00CD637F" w:rsidRPr="00CD637F">
        <w:rPr>
          <w:rFonts w:ascii="Times New Roman" w:hAnsi="Times New Roman" w:cs="Times New Roman"/>
          <w:b/>
          <w:bCs/>
          <w:caps/>
          <w:sz w:val="22"/>
          <w:szCs w:val="22"/>
        </w:rPr>
        <w:t>L’ENSAT</w:t>
      </w:r>
      <w:r w:rsidRPr="00CD637F">
        <w:rPr>
          <w:rFonts w:ascii="Times New Roman" w:hAnsi="Times New Roman" w:cs="Times New Roman"/>
          <w:b/>
          <w:bCs/>
          <w:sz w:val="22"/>
          <w:szCs w:val="22"/>
        </w:rPr>
        <w:t>.</w:t>
      </w:r>
    </w:p>
    <w:p w:rsidR="009012F7" w:rsidRPr="00CD637F" w:rsidRDefault="009012F7" w:rsidP="00617C76">
      <w:pPr>
        <w:spacing w:before="120"/>
        <w:ind w:right="-428" w:firstLine="709"/>
        <w:rPr>
          <w:rFonts w:ascii="Times New Roman" w:hAnsi="Times New Roman" w:cs="Times New Roman"/>
          <w:bCs/>
          <w:sz w:val="22"/>
          <w:szCs w:val="22"/>
        </w:rPr>
      </w:pPr>
      <w:r w:rsidRPr="00CD637F">
        <w:rPr>
          <w:rFonts w:ascii="Times New Roman" w:hAnsi="Times New Roman" w:cs="Times New Roman"/>
          <w:sz w:val="22"/>
          <w:szCs w:val="22"/>
        </w:rPr>
        <w:t xml:space="preserve">Passé en application de </w:t>
      </w:r>
      <w:r w:rsidR="004E5E31" w:rsidRPr="00CD637F">
        <w:rPr>
          <w:rFonts w:ascii="Times New Roman" w:hAnsi="Times New Roman" w:cs="Times New Roman"/>
          <w:sz w:val="22"/>
          <w:szCs w:val="22"/>
        </w:rPr>
        <w:t>l’article 16 § 1, article 17 § 1</w:t>
      </w:r>
      <w:r w:rsidR="004E5E31" w:rsidRPr="00CD637F">
        <w:rPr>
          <w:rFonts w:ascii="Times New Roman" w:hAnsi="Times New Roman" w:cs="Times New Roman"/>
          <w:bCs/>
          <w:sz w:val="22"/>
          <w:szCs w:val="22"/>
        </w:rPr>
        <w:t xml:space="preserve"> </w:t>
      </w:r>
      <w:r w:rsidRPr="00CD637F">
        <w:rPr>
          <w:rFonts w:ascii="Times New Roman" w:hAnsi="Times New Roman" w:cs="Times New Roman"/>
          <w:bCs/>
          <w:sz w:val="22"/>
          <w:szCs w:val="22"/>
        </w:rPr>
        <w:t xml:space="preserve">du Règlement des marchés publics de </w:t>
      </w:r>
      <w:r w:rsidR="00781965" w:rsidRPr="00CD637F">
        <w:rPr>
          <w:rFonts w:ascii="Times New Roman" w:hAnsi="Times New Roman" w:cs="Times New Roman"/>
          <w:bCs/>
          <w:sz w:val="22"/>
          <w:szCs w:val="22"/>
        </w:rPr>
        <w:t xml:space="preserve">L’UNIVERSITE ABDELMALEK ESSAADI </w:t>
      </w:r>
      <w:r w:rsidRPr="00CD637F">
        <w:rPr>
          <w:rFonts w:ascii="Times New Roman" w:hAnsi="Times New Roman" w:cs="Times New Roman"/>
          <w:bCs/>
          <w:sz w:val="22"/>
          <w:szCs w:val="22"/>
        </w:rPr>
        <w:t xml:space="preserve"> du </w:t>
      </w:r>
      <w:r w:rsidR="00781965" w:rsidRPr="00CD637F">
        <w:rPr>
          <w:rFonts w:ascii="Times New Roman" w:hAnsi="Times New Roman" w:cs="Times New Roman"/>
          <w:bCs/>
          <w:sz w:val="22"/>
          <w:szCs w:val="22"/>
        </w:rPr>
        <w:t>2</w:t>
      </w:r>
      <w:r w:rsidRPr="00CD637F">
        <w:rPr>
          <w:rFonts w:ascii="Times New Roman" w:hAnsi="Times New Roman" w:cs="Times New Roman"/>
          <w:bCs/>
          <w:sz w:val="22"/>
          <w:szCs w:val="22"/>
        </w:rPr>
        <w:t>1/0</w:t>
      </w:r>
      <w:r w:rsidR="00781965" w:rsidRPr="00CD637F">
        <w:rPr>
          <w:rFonts w:ascii="Times New Roman" w:hAnsi="Times New Roman" w:cs="Times New Roman"/>
          <w:bCs/>
          <w:sz w:val="22"/>
          <w:szCs w:val="22"/>
        </w:rPr>
        <w:t>7</w:t>
      </w:r>
      <w:r w:rsidRPr="00CD637F">
        <w:rPr>
          <w:rFonts w:ascii="Times New Roman" w:hAnsi="Times New Roman" w:cs="Times New Roman"/>
          <w:bCs/>
          <w:sz w:val="22"/>
          <w:szCs w:val="22"/>
        </w:rPr>
        <w:t>/20</w:t>
      </w:r>
      <w:r w:rsidR="00617C76" w:rsidRPr="00CD637F">
        <w:rPr>
          <w:rFonts w:ascii="Times New Roman" w:hAnsi="Times New Roman" w:cs="Times New Roman"/>
          <w:bCs/>
          <w:sz w:val="22"/>
          <w:szCs w:val="22"/>
        </w:rPr>
        <w:t>0</w:t>
      </w:r>
      <w:r w:rsidR="004E5E31" w:rsidRPr="00CD637F">
        <w:rPr>
          <w:rFonts w:ascii="Times New Roman" w:hAnsi="Times New Roman" w:cs="Times New Roman"/>
          <w:bCs/>
          <w:sz w:val="22"/>
          <w:szCs w:val="22"/>
        </w:rPr>
        <w:t>8</w:t>
      </w:r>
      <w:r w:rsidRPr="00CD637F">
        <w:rPr>
          <w:rFonts w:ascii="Times New Roman" w:hAnsi="Times New Roman" w:cs="Times New Roman"/>
          <w:bCs/>
          <w:sz w:val="22"/>
          <w:szCs w:val="22"/>
        </w:rPr>
        <w:t>.</w:t>
      </w:r>
    </w:p>
    <w:p w:rsidR="009012F7" w:rsidRPr="00CD637F" w:rsidRDefault="009012F7" w:rsidP="009012F7">
      <w:pPr>
        <w:spacing w:line="220" w:lineRule="exact"/>
        <w:ind w:right="-428" w:firstLine="709"/>
        <w:rPr>
          <w:rFonts w:ascii="Times New Roman" w:hAnsi="Times New Roman" w:cs="Times New Roman"/>
          <w:bCs/>
          <w:sz w:val="22"/>
          <w:szCs w:val="22"/>
        </w:rPr>
      </w:pPr>
    </w:p>
    <w:p w:rsidR="009012F7" w:rsidRPr="00CD637F" w:rsidRDefault="009012F7" w:rsidP="009012F7">
      <w:pPr>
        <w:ind w:right="-428"/>
        <w:jc w:val="center"/>
        <w:rPr>
          <w:rFonts w:ascii="Times New Roman" w:hAnsi="Times New Roman" w:cs="Times New Roman"/>
          <w:b/>
          <w:sz w:val="22"/>
          <w:szCs w:val="22"/>
          <w:u w:val="single"/>
        </w:rPr>
      </w:pPr>
      <w:r w:rsidRPr="00CD637F">
        <w:rPr>
          <w:rFonts w:ascii="Times New Roman" w:hAnsi="Times New Roman" w:cs="Times New Roman"/>
          <w:b/>
          <w:sz w:val="22"/>
          <w:szCs w:val="22"/>
          <w:u w:val="single"/>
        </w:rPr>
        <w:t>B – Partie réservée au concurrent</w:t>
      </w:r>
    </w:p>
    <w:p w:rsidR="009012F7" w:rsidRPr="00CD637F" w:rsidRDefault="009012F7" w:rsidP="009012F7">
      <w:pPr>
        <w:pStyle w:val="Titre3"/>
        <w:keepNext w:val="0"/>
        <w:numPr>
          <w:ilvl w:val="2"/>
          <w:numId w:val="0"/>
        </w:numPr>
        <w:spacing w:before="60"/>
        <w:ind w:right="-428"/>
        <w:jc w:val="center"/>
        <w:rPr>
          <w:rFonts w:ascii="Times New Roman" w:hAnsi="Times New Roman"/>
          <w:sz w:val="22"/>
          <w:szCs w:val="22"/>
          <w:u w:val="single"/>
        </w:rPr>
      </w:pPr>
      <w:r w:rsidRPr="00CD637F">
        <w:rPr>
          <w:rFonts w:ascii="Times New Roman" w:hAnsi="Times New Roman"/>
          <w:sz w:val="22"/>
          <w:szCs w:val="22"/>
          <w:u w:val="single"/>
        </w:rPr>
        <w:t>POUR LES PERSONNES MORALES</w:t>
      </w:r>
    </w:p>
    <w:p w:rsidR="009012F7" w:rsidRPr="00CD637F" w:rsidRDefault="009012F7" w:rsidP="009012F7">
      <w:pPr>
        <w:ind w:right="-428"/>
        <w:rPr>
          <w:rFonts w:ascii="Times New Roman" w:hAnsi="Times New Roman" w:cs="Times New Roman"/>
          <w:sz w:val="22"/>
          <w:szCs w:val="22"/>
        </w:rPr>
      </w:pPr>
    </w:p>
    <w:p w:rsidR="009012F7" w:rsidRPr="00CD637F" w:rsidRDefault="009012F7" w:rsidP="009012F7">
      <w:pPr>
        <w:ind w:right="-428"/>
        <w:rPr>
          <w:rFonts w:ascii="Times New Roman" w:hAnsi="Times New Roman" w:cs="Times New Roman"/>
          <w:sz w:val="22"/>
          <w:szCs w:val="22"/>
        </w:rPr>
      </w:pPr>
      <w:r w:rsidRPr="00CD637F">
        <w:rPr>
          <w:rFonts w:ascii="Times New Roman" w:hAnsi="Times New Roman" w:cs="Times New Roman"/>
          <w:sz w:val="22"/>
          <w:szCs w:val="22"/>
        </w:rPr>
        <w:t>Je (1) soussigné :………………………………...………………………(Prénom, nom et qualité au sein de l’Entreprise)</w:t>
      </w:r>
    </w:p>
    <w:p w:rsidR="009012F7" w:rsidRPr="00CD637F" w:rsidRDefault="009012F7" w:rsidP="009012F7">
      <w:pPr>
        <w:ind w:right="-428"/>
        <w:rPr>
          <w:rFonts w:ascii="Times New Roman" w:hAnsi="Times New Roman" w:cs="Times New Roman"/>
          <w:sz w:val="22"/>
          <w:szCs w:val="22"/>
        </w:rPr>
      </w:pPr>
      <w:r w:rsidRPr="00CD637F">
        <w:rPr>
          <w:rFonts w:ascii="Times New Roman" w:hAnsi="Times New Roman" w:cs="Times New Roman"/>
          <w:sz w:val="22"/>
          <w:szCs w:val="22"/>
        </w:rPr>
        <w:t>Agissant  au nom et pour le compte de :………………………………………..…(raison sociale et forme juridique de la société)</w:t>
      </w:r>
    </w:p>
    <w:p w:rsidR="009012F7" w:rsidRPr="00CD637F" w:rsidRDefault="009012F7" w:rsidP="009012F7">
      <w:pPr>
        <w:ind w:right="-428"/>
        <w:rPr>
          <w:rFonts w:ascii="Times New Roman" w:hAnsi="Times New Roman" w:cs="Times New Roman"/>
          <w:sz w:val="22"/>
          <w:szCs w:val="22"/>
        </w:rPr>
      </w:pPr>
      <w:r w:rsidRPr="00CD637F">
        <w:rPr>
          <w:rFonts w:ascii="Times New Roman" w:hAnsi="Times New Roman" w:cs="Times New Roman"/>
          <w:sz w:val="22"/>
          <w:szCs w:val="22"/>
        </w:rPr>
        <w:t>Au Capital de :………………………………………………………………………………..</w:t>
      </w:r>
    </w:p>
    <w:p w:rsidR="009012F7" w:rsidRPr="00CD637F" w:rsidRDefault="009012F7" w:rsidP="009012F7">
      <w:pPr>
        <w:ind w:right="-428"/>
        <w:rPr>
          <w:rFonts w:ascii="Times New Roman" w:hAnsi="Times New Roman" w:cs="Times New Roman"/>
          <w:sz w:val="22"/>
          <w:szCs w:val="22"/>
        </w:rPr>
      </w:pPr>
      <w:r w:rsidRPr="00CD637F">
        <w:rPr>
          <w:rFonts w:ascii="Times New Roman" w:hAnsi="Times New Roman" w:cs="Times New Roman"/>
          <w:sz w:val="22"/>
          <w:szCs w:val="22"/>
        </w:rPr>
        <w:t>Adresse du siège social de la société :……………………………………………………………….….</w:t>
      </w:r>
    </w:p>
    <w:p w:rsidR="009012F7" w:rsidRPr="00CD637F" w:rsidRDefault="009012F7" w:rsidP="009012F7">
      <w:pPr>
        <w:ind w:right="-428"/>
        <w:rPr>
          <w:rFonts w:ascii="Times New Roman" w:hAnsi="Times New Roman" w:cs="Times New Roman"/>
          <w:sz w:val="22"/>
          <w:szCs w:val="22"/>
        </w:rPr>
      </w:pPr>
      <w:r w:rsidRPr="00CD637F">
        <w:rPr>
          <w:rFonts w:ascii="Times New Roman" w:hAnsi="Times New Roman" w:cs="Times New Roman"/>
          <w:sz w:val="22"/>
          <w:szCs w:val="22"/>
        </w:rPr>
        <w:t>Adresse du domicile élu : ………………………………………………………………….….</w:t>
      </w:r>
    </w:p>
    <w:p w:rsidR="009012F7" w:rsidRPr="00CD637F" w:rsidRDefault="009012F7" w:rsidP="009012F7">
      <w:pPr>
        <w:ind w:right="-428"/>
        <w:rPr>
          <w:rFonts w:ascii="Times New Roman" w:hAnsi="Times New Roman" w:cs="Times New Roman"/>
          <w:sz w:val="22"/>
          <w:szCs w:val="22"/>
        </w:rPr>
      </w:pPr>
      <w:r w:rsidRPr="00CD637F">
        <w:rPr>
          <w:rFonts w:ascii="Times New Roman" w:hAnsi="Times New Roman" w:cs="Times New Roman"/>
          <w:sz w:val="22"/>
          <w:szCs w:val="22"/>
        </w:rPr>
        <w:t>Affilié à la CNSS sous le n°     : ………………………………………………………..……(2) et(3)</w:t>
      </w:r>
    </w:p>
    <w:p w:rsidR="009012F7" w:rsidRPr="00CD637F" w:rsidRDefault="009012F7" w:rsidP="009012F7">
      <w:pPr>
        <w:ind w:right="-428"/>
        <w:rPr>
          <w:rFonts w:ascii="Times New Roman" w:hAnsi="Times New Roman" w:cs="Times New Roman"/>
          <w:sz w:val="22"/>
          <w:szCs w:val="22"/>
        </w:rPr>
      </w:pPr>
      <w:r w:rsidRPr="00CD637F">
        <w:rPr>
          <w:rFonts w:ascii="Times New Roman" w:hAnsi="Times New Roman" w:cs="Times New Roman"/>
          <w:sz w:val="22"/>
          <w:szCs w:val="22"/>
        </w:rPr>
        <w:t>Inscrit au registre du commerce de : …………………………sous le n°……………………(2) et (3)</w:t>
      </w:r>
    </w:p>
    <w:p w:rsidR="009012F7" w:rsidRPr="00CD637F" w:rsidRDefault="009012F7" w:rsidP="009012F7">
      <w:pPr>
        <w:ind w:right="-428"/>
        <w:rPr>
          <w:rFonts w:ascii="Times New Roman" w:hAnsi="Times New Roman" w:cs="Times New Roman"/>
          <w:sz w:val="22"/>
          <w:szCs w:val="22"/>
        </w:rPr>
      </w:pPr>
      <w:r w:rsidRPr="00CD637F">
        <w:rPr>
          <w:rFonts w:ascii="Times New Roman" w:hAnsi="Times New Roman" w:cs="Times New Roman"/>
          <w:sz w:val="22"/>
          <w:szCs w:val="22"/>
        </w:rPr>
        <w:t>Patente n°        :………………………………………………………………………..…… (2) et (3)</w:t>
      </w:r>
    </w:p>
    <w:p w:rsidR="009012F7" w:rsidRPr="00CD637F" w:rsidRDefault="009012F7" w:rsidP="009012F7">
      <w:pPr>
        <w:ind w:right="-428"/>
        <w:rPr>
          <w:rFonts w:ascii="Times New Roman" w:hAnsi="Times New Roman" w:cs="Times New Roman"/>
          <w:sz w:val="22"/>
          <w:szCs w:val="22"/>
        </w:rPr>
      </w:pPr>
    </w:p>
    <w:p w:rsidR="009012F7" w:rsidRPr="00CD637F" w:rsidRDefault="009012F7" w:rsidP="009012F7">
      <w:pPr>
        <w:spacing w:after="120"/>
        <w:ind w:right="-428"/>
        <w:rPr>
          <w:rFonts w:ascii="Times New Roman" w:hAnsi="Times New Roman" w:cs="Times New Roman"/>
          <w:b/>
          <w:bCs/>
          <w:sz w:val="22"/>
          <w:szCs w:val="22"/>
        </w:rPr>
      </w:pPr>
      <w:r w:rsidRPr="00CD637F">
        <w:rPr>
          <w:rFonts w:ascii="Times New Roman" w:hAnsi="Times New Roman" w:cs="Times New Roman"/>
          <w:b/>
          <w:bCs/>
          <w:sz w:val="22"/>
          <w:szCs w:val="22"/>
        </w:rPr>
        <w:t>En vertu des pouvoirs qui me sont conférés :</w:t>
      </w:r>
    </w:p>
    <w:p w:rsidR="009012F7" w:rsidRPr="00CD637F" w:rsidRDefault="009012F7" w:rsidP="009012F7">
      <w:pPr>
        <w:ind w:right="-428"/>
        <w:rPr>
          <w:rFonts w:ascii="Times New Roman" w:hAnsi="Times New Roman" w:cs="Times New Roman"/>
          <w:sz w:val="22"/>
          <w:szCs w:val="22"/>
        </w:rPr>
      </w:pPr>
      <w:r w:rsidRPr="00CD637F">
        <w:rPr>
          <w:rFonts w:ascii="Times New Roman" w:hAnsi="Times New Roman" w:cs="Times New Roman"/>
          <w:sz w:val="22"/>
          <w:szCs w:val="22"/>
        </w:rPr>
        <w:t>Après avoir pris connaissance du dossier (d’Appel d’offres) concernant les prestations précisées en objet de la partie A, ci-dessus.</w:t>
      </w:r>
    </w:p>
    <w:p w:rsidR="009012F7" w:rsidRPr="00CD637F" w:rsidRDefault="009012F7" w:rsidP="009012F7">
      <w:pPr>
        <w:spacing w:before="40"/>
        <w:ind w:right="-428"/>
        <w:rPr>
          <w:rFonts w:ascii="Times New Roman" w:hAnsi="Times New Roman" w:cs="Times New Roman"/>
          <w:sz w:val="22"/>
          <w:szCs w:val="22"/>
        </w:rPr>
      </w:pPr>
      <w:r w:rsidRPr="00CD637F">
        <w:rPr>
          <w:rFonts w:ascii="Times New Roman" w:hAnsi="Times New Roman" w:cs="Times New Roman"/>
          <w:sz w:val="22"/>
          <w:szCs w:val="22"/>
        </w:rPr>
        <w:t>Après avoir apprécié à mon point de vue et sous ma responsabilité la nature et les difficultés que comportent ces prestations :</w:t>
      </w:r>
    </w:p>
    <w:p w:rsidR="009012F7" w:rsidRPr="00CD637F" w:rsidRDefault="009012F7" w:rsidP="00023F11">
      <w:pPr>
        <w:numPr>
          <w:ilvl w:val="0"/>
          <w:numId w:val="52"/>
        </w:numPr>
        <w:spacing w:before="40"/>
        <w:ind w:right="-428"/>
        <w:rPr>
          <w:rFonts w:ascii="Times New Roman" w:hAnsi="Times New Roman" w:cs="Times New Roman"/>
          <w:sz w:val="22"/>
          <w:szCs w:val="22"/>
        </w:rPr>
      </w:pPr>
      <w:r w:rsidRPr="00CD637F">
        <w:rPr>
          <w:rFonts w:ascii="Times New Roman" w:hAnsi="Times New Roman" w:cs="Times New Roman"/>
          <w:sz w:val="22"/>
          <w:szCs w:val="22"/>
        </w:rPr>
        <w:t>Remets revêtu (s) de ma signature (un bordereau des prix et un détail estimatif ou la décomposition du montant global) établi (s) conformément aux modèles figurant au dossier (d’appel d’offres).</w:t>
      </w:r>
    </w:p>
    <w:p w:rsidR="009012F7" w:rsidRPr="00CD637F" w:rsidRDefault="009012F7" w:rsidP="00023F11">
      <w:pPr>
        <w:numPr>
          <w:ilvl w:val="0"/>
          <w:numId w:val="52"/>
        </w:numPr>
        <w:ind w:right="-428"/>
        <w:rPr>
          <w:rFonts w:ascii="Times New Roman" w:hAnsi="Times New Roman" w:cs="Times New Roman"/>
          <w:sz w:val="22"/>
          <w:szCs w:val="22"/>
        </w:rPr>
      </w:pPr>
      <w:r w:rsidRPr="00CD637F">
        <w:rPr>
          <w:rFonts w:ascii="Times New Roman" w:hAnsi="Times New Roman" w:cs="Times New Roman"/>
          <w:sz w:val="22"/>
          <w:szCs w:val="22"/>
        </w:rPr>
        <w:t>M’engage à exécuter lesdites prestations conformément au cahier  des prescriptions spéciales et moyennant les prix que j’ai établi moi même, lesquels font ressortir :</w:t>
      </w:r>
    </w:p>
    <w:p w:rsidR="009012F7" w:rsidRPr="00CD637F" w:rsidRDefault="009012F7" w:rsidP="00023F11">
      <w:pPr>
        <w:numPr>
          <w:ilvl w:val="0"/>
          <w:numId w:val="44"/>
        </w:numPr>
        <w:spacing w:before="120"/>
        <w:ind w:right="-428"/>
        <w:rPr>
          <w:rFonts w:ascii="Times New Roman" w:hAnsi="Times New Roman" w:cs="Times New Roman"/>
          <w:sz w:val="22"/>
          <w:szCs w:val="22"/>
        </w:rPr>
      </w:pPr>
      <w:r w:rsidRPr="00CD637F">
        <w:rPr>
          <w:rFonts w:ascii="Times New Roman" w:hAnsi="Times New Roman" w:cs="Times New Roman"/>
          <w:sz w:val="22"/>
          <w:szCs w:val="22"/>
        </w:rPr>
        <w:t>Montant hors TVA (en chiffres et en lettres) ……………..…………………….</w:t>
      </w:r>
    </w:p>
    <w:p w:rsidR="009012F7" w:rsidRPr="00CD637F" w:rsidRDefault="009012F7" w:rsidP="009012F7">
      <w:pPr>
        <w:ind w:left="360" w:right="-428"/>
        <w:rPr>
          <w:rFonts w:ascii="Times New Roman" w:hAnsi="Times New Roman" w:cs="Times New Roman"/>
          <w:sz w:val="22"/>
          <w:szCs w:val="22"/>
        </w:rPr>
      </w:pPr>
      <w:r w:rsidRPr="00CD637F">
        <w:rPr>
          <w:rFonts w:ascii="Times New Roman" w:hAnsi="Times New Roman" w:cs="Times New Roman"/>
          <w:sz w:val="22"/>
          <w:szCs w:val="22"/>
        </w:rPr>
        <w:t>……………………………………………………………………………………………….</w:t>
      </w:r>
    </w:p>
    <w:p w:rsidR="009012F7" w:rsidRPr="00CD637F" w:rsidRDefault="009012F7" w:rsidP="00023F11">
      <w:pPr>
        <w:numPr>
          <w:ilvl w:val="0"/>
          <w:numId w:val="44"/>
        </w:numPr>
        <w:ind w:right="-428"/>
        <w:rPr>
          <w:rFonts w:ascii="Times New Roman" w:hAnsi="Times New Roman" w:cs="Times New Roman"/>
          <w:sz w:val="22"/>
          <w:szCs w:val="22"/>
        </w:rPr>
      </w:pPr>
      <w:r w:rsidRPr="00CD637F">
        <w:rPr>
          <w:rFonts w:ascii="Times New Roman" w:hAnsi="Times New Roman" w:cs="Times New Roman"/>
          <w:sz w:val="22"/>
          <w:szCs w:val="22"/>
        </w:rPr>
        <w:t>Montant TVA (en pourcentage) …………………………………………………….</w:t>
      </w:r>
    </w:p>
    <w:p w:rsidR="009012F7" w:rsidRPr="00CD637F" w:rsidRDefault="009012F7" w:rsidP="009012F7">
      <w:pPr>
        <w:ind w:left="360" w:right="-428"/>
        <w:rPr>
          <w:rFonts w:ascii="Times New Roman" w:hAnsi="Times New Roman" w:cs="Times New Roman"/>
          <w:sz w:val="22"/>
          <w:szCs w:val="22"/>
        </w:rPr>
      </w:pPr>
      <w:r w:rsidRPr="00CD637F">
        <w:rPr>
          <w:rFonts w:ascii="Times New Roman" w:hAnsi="Times New Roman" w:cs="Times New Roman"/>
          <w:sz w:val="22"/>
          <w:szCs w:val="22"/>
        </w:rPr>
        <w:t>……………………………………………………………………………………………….</w:t>
      </w:r>
    </w:p>
    <w:p w:rsidR="009012F7" w:rsidRPr="00CD637F" w:rsidRDefault="009012F7" w:rsidP="00023F11">
      <w:pPr>
        <w:numPr>
          <w:ilvl w:val="0"/>
          <w:numId w:val="44"/>
        </w:numPr>
        <w:ind w:right="-428"/>
        <w:rPr>
          <w:rFonts w:ascii="Times New Roman" w:hAnsi="Times New Roman" w:cs="Times New Roman"/>
          <w:sz w:val="22"/>
          <w:szCs w:val="22"/>
        </w:rPr>
      </w:pPr>
      <w:r w:rsidRPr="00CD637F">
        <w:rPr>
          <w:rFonts w:ascii="Times New Roman" w:hAnsi="Times New Roman" w:cs="Times New Roman"/>
          <w:sz w:val="22"/>
          <w:szCs w:val="22"/>
        </w:rPr>
        <w:t>Montant TVA comprise (en chiffres et en lettres)…………………………………………..</w:t>
      </w:r>
    </w:p>
    <w:p w:rsidR="009012F7" w:rsidRPr="00CD637F" w:rsidRDefault="009012F7" w:rsidP="009012F7">
      <w:pPr>
        <w:ind w:left="360" w:right="-428"/>
        <w:rPr>
          <w:rFonts w:ascii="Times New Roman" w:hAnsi="Times New Roman" w:cs="Times New Roman"/>
          <w:sz w:val="22"/>
          <w:szCs w:val="22"/>
        </w:rPr>
      </w:pPr>
      <w:r w:rsidRPr="00CD637F">
        <w:rPr>
          <w:rFonts w:ascii="Times New Roman" w:hAnsi="Times New Roman" w:cs="Times New Roman"/>
          <w:sz w:val="22"/>
          <w:szCs w:val="22"/>
        </w:rPr>
        <w:t>………………………………………………………………………………………………</w:t>
      </w:r>
    </w:p>
    <w:p w:rsidR="009012F7" w:rsidRPr="00CD637F" w:rsidRDefault="009012F7" w:rsidP="00781965">
      <w:pPr>
        <w:ind w:right="-428" w:firstLine="709"/>
        <w:rPr>
          <w:rFonts w:ascii="Times New Roman" w:hAnsi="Times New Roman" w:cs="Times New Roman"/>
          <w:sz w:val="22"/>
          <w:szCs w:val="22"/>
        </w:rPr>
      </w:pPr>
      <w:r w:rsidRPr="00CD637F">
        <w:rPr>
          <w:rFonts w:ascii="Times New Roman" w:hAnsi="Times New Roman" w:cs="Times New Roman"/>
          <w:bCs/>
          <w:sz w:val="22"/>
          <w:szCs w:val="22"/>
        </w:rPr>
        <w:t>L</w:t>
      </w:r>
      <w:r w:rsidR="00781965" w:rsidRPr="00CD637F">
        <w:rPr>
          <w:rFonts w:ascii="Times New Roman" w:hAnsi="Times New Roman" w:cs="Times New Roman"/>
          <w:bCs/>
          <w:sz w:val="22"/>
          <w:szCs w:val="22"/>
        </w:rPr>
        <w:t>’ENSAT se libérera</w:t>
      </w:r>
      <w:r w:rsidRPr="00CD637F">
        <w:rPr>
          <w:rFonts w:ascii="Times New Roman" w:hAnsi="Times New Roman" w:cs="Times New Roman"/>
          <w:sz w:val="22"/>
          <w:szCs w:val="22"/>
        </w:rPr>
        <w:t xml:space="preserve"> des sommes dues par lui en faisant donner crédit au compte ………………………… (à la Trésorerie Générale, bancaire ou postale) Ouvert à mon nom à :……………     </w:t>
      </w:r>
      <w:r w:rsidR="004E5E31" w:rsidRPr="00CD637F">
        <w:rPr>
          <w:rFonts w:ascii="Times New Roman" w:hAnsi="Times New Roman" w:cs="Times New Roman"/>
          <w:sz w:val="22"/>
          <w:szCs w:val="22"/>
        </w:rPr>
        <w:t xml:space="preserve">                     </w:t>
      </w:r>
      <w:r w:rsidRPr="00CD637F">
        <w:rPr>
          <w:rFonts w:ascii="Times New Roman" w:hAnsi="Times New Roman" w:cs="Times New Roman"/>
          <w:sz w:val="22"/>
          <w:szCs w:val="22"/>
        </w:rPr>
        <w:t xml:space="preserve"> (localité) sous le relevé d’identification bancaire (RIB) n°……….…………………..……</w:t>
      </w:r>
    </w:p>
    <w:p w:rsidR="009012F7" w:rsidRPr="00CD637F" w:rsidRDefault="009012F7" w:rsidP="009012F7">
      <w:pPr>
        <w:ind w:right="-428"/>
        <w:jc w:val="right"/>
        <w:rPr>
          <w:rFonts w:ascii="Times New Roman" w:hAnsi="Times New Roman" w:cs="Times New Roman"/>
          <w:sz w:val="22"/>
          <w:szCs w:val="22"/>
        </w:rPr>
      </w:pPr>
      <w:r w:rsidRPr="00CD637F">
        <w:rPr>
          <w:rFonts w:ascii="Times New Roman" w:hAnsi="Times New Roman" w:cs="Times New Roman"/>
          <w:sz w:val="22"/>
          <w:szCs w:val="22"/>
        </w:rPr>
        <w:t>Fait à : ………………., Le : …………………..</w:t>
      </w:r>
    </w:p>
    <w:p w:rsidR="009012F7" w:rsidRPr="00CD637F" w:rsidRDefault="009012F7" w:rsidP="009012F7">
      <w:pPr>
        <w:ind w:right="-428"/>
        <w:jc w:val="right"/>
        <w:rPr>
          <w:rFonts w:ascii="Times New Roman" w:hAnsi="Times New Roman" w:cs="Times New Roman"/>
          <w:sz w:val="22"/>
          <w:szCs w:val="22"/>
        </w:rPr>
      </w:pPr>
      <w:r w:rsidRPr="00CD637F">
        <w:rPr>
          <w:rFonts w:ascii="Times New Roman" w:hAnsi="Times New Roman" w:cs="Times New Roman"/>
          <w:sz w:val="22"/>
          <w:szCs w:val="22"/>
        </w:rPr>
        <w:t>(Signature et cachet du concurrent)</w:t>
      </w:r>
    </w:p>
    <w:p w:rsidR="009012F7" w:rsidRPr="006F7691" w:rsidRDefault="009012F7" w:rsidP="009012F7">
      <w:pPr>
        <w:ind w:right="-428"/>
        <w:jc w:val="center"/>
        <w:rPr>
          <w:rFonts w:ascii="Times New Roman" w:hAnsi="Times New Roman" w:cs="Times New Roman"/>
        </w:rPr>
      </w:pPr>
    </w:p>
    <w:p w:rsidR="00365049" w:rsidRDefault="00365049" w:rsidP="009012F7">
      <w:pPr>
        <w:ind w:right="-428"/>
        <w:jc w:val="center"/>
        <w:rPr>
          <w:rFonts w:ascii="Times New Roman" w:hAnsi="Times New Roman" w:cs="Times New Roman"/>
        </w:rPr>
      </w:pPr>
    </w:p>
    <w:p w:rsidR="00CD637F" w:rsidRDefault="00CD637F" w:rsidP="009012F7">
      <w:pPr>
        <w:ind w:right="-428"/>
        <w:jc w:val="center"/>
        <w:rPr>
          <w:rFonts w:ascii="Times New Roman" w:hAnsi="Times New Roman" w:cs="Times New Roman"/>
        </w:rPr>
      </w:pPr>
    </w:p>
    <w:p w:rsidR="009012F7" w:rsidRPr="006F7691" w:rsidRDefault="009012F7" w:rsidP="009012F7">
      <w:pPr>
        <w:ind w:right="-428"/>
        <w:rPr>
          <w:rFonts w:ascii="Times New Roman" w:hAnsi="Times New Roman" w:cs="Times New Roman"/>
        </w:rPr>
      </w:pPr>
      <w:r w:rsidRPr="006F7691">
        <w:rPr>
          <w:rFonts w:ascii="Times New Roman" w:hAnsi="Times New Roman" w:cs="Times New Roman"/>
        </w:rPr>
        <w:t>_______________________________________________________________________________</w:t>
      </w:r>
    </w:p>
    <w:p w:rsidR="009012F7" w:rsidRPr="006F7691" w:rsidRDefault="009012F7" w:rsidP="00023F11">
      <w:pPr>
        <w:pStyle w:val="Corpsdetexte2"/>
        <w:numPr>
          <w:ilvl w:val="0"/>
          <w:numId w:val="47"/>
        </w:numPr>
        <w:tabs>
          <w:tab w:val="num" w:pos="284"/>
        </w:tabs>
        <w:ind w:left="284" w:right="-428" w:hanging="284"/>
        <w:rPr>
          <w:rFonts w:ascii="Times New Roman" w:hAnsi="Times New Roman"/>
          <w:sz w:val="18"/>
          <w:szCs w:val="18"/>
        </w:rPr>
      </w:pPr>
      <w:bookmarkStart w:id="108" w:name="_Toc111958185"/>
      <w:r w:rsidRPr="006F7691">
        <w:rPr>
          <w:rFonts w:ascii="Times New Roman" w:hAnsi="Times New Roman"/>
          <w:sz w:val="18"/>
          <w:szCs w:val="18"/>
        </w:rPr>
        <w:t>Lorsqu’il s’agit d’un groupement, ses membres doivent :</w:t>
      </w:r>
    </w:p>
    <w:p w:rsidR="009012F7" w:rsidRPr="006F7691" w:rsidRDefault="009012F7" w:rsidP="00023F11">
      <w:pPr>
        <w:numPr>
          <w:ilvl w:val="1"/>
          <w:numId w:val="47"/>
        </w:numPr>
        <w:tabs>
          <w:tab w:val="num" w:pos="284"/>
          <w:tab w:val="left" w:pos="426"/>
        </w:tabs>
        <w:ind w:left="142" w:right="-428" w:firstLine="0"/>
        <w:rPr>
          <w:rFonts w:ascii="Times New Roman" w:hAnsi="Times New Roman" w:cs="Times New Roman"/>
          <w:sz w:val="18"/>
          <w:szCs w:val="18"/>
        </w:rPr>
      </w:pPr>
      <w:r w:rsidRPr="006F7691">
        <w:rPr>
          <w:rFonts w:ascii="Times New Roman" w:hAnsi="Times New Roman" w:cs="Times New Roman"/>
          <w:sz w:val="18"/>
          <w:szCs w:val="18"/>
        </w:rPr>
        <w:t>mettre. « Nous, soussignés ….nous obligeons conjointement - solidairement (choisir la mention adéquate et ajouter au reste de l’acte d’engagement les rectifications grammaticales correspondantes) ;</w:t>
      </w:r>
    </w:p>
    <w:p w:rsidR="009012F7" w:rsidRPr="006F7691" w:rsidRDefault="009012F7" w:rsidP="00023F11">
      <w:pPr>
        <w:numPr>
          <w:ilvl w:val="1"/>
          <w:numId w:val="47"/>
        </w:numPr>
        <w:tabs>
          <w:tab w:val="num" w:pos="284"/>
          <w:tab w:val="left" w:pos="426"/>
        </w:tabs>
        <w:ind w:left="142" w:right="-428" w:firstLine="0"/>
        <w:rPr>
          <w:rFonts w:ascii="Times New Roman" w:hAnsi="Times New Roman" w:cs="Times New Roman"/>
          <w:sz w:val="18"/>
          <w:szCs w:val="18"/>
        </w:rPr>
      </w:pPr>
      <w:r w:rsidRPr="006F7691">
        <w:rPr>
          <w:rFonts w:ascii="Times New Roman" w:hAnsi="Times New Roman" w:cs="Times New Roman"/>
          <w:sz w:val="18"/>
          <w:szCs w:val="18"/>
        </w:rPr>
        <w:t>ajouter l’alinéa suivant. « désignons ……….. (prénoms, noms et qualité) en tant que mandataire du groupement » ;</w:t>
      </w:r>
    </w:p>
    <w:p w:rsidR="009012F7" w:rsidRPr="006F7691" w:rsidRDefault="009012F7" w:rsidP="00023F11">
      <w:pPr>
        <w:numPr>
          <w:ilvl w:val="1"/>
          <w:numId w:val="47"/>
        </w:numPr>
        <w:tabs>
          <w:tab w:val="clear" w:pos="1440"/>
          <w:tab w:val="num" w:pos="284"/>
          <w:tab w:val="left" w:pos="426"/>
        </w:tabs>
        <w:ind w:left="142" w:right="-428" w:firstLine="0"/>
        <w:rPr>
          <w:rFonts w:ascii="Times New Roman" w:hAnsi="Times New Roman" w:cs="Times New Roman"/>
          <w:sz w:val="18"/>
          <w:szCs w:val="18"/>
        </w:rPr>
      </w:pPr>
      <w:r w:rsidRPr="006F7691">
        <w:rPr>
          <w:rFonts w:ascii="Times New Roman" w:hAnsi="Times New Roman" w:cs="Times New Roman"/>
          <w:sz w:val="18"/>
          <w:szCs w:val="18"/>
        </w:rPr>
        <w:t>préciser la ou les parties des prestations que chacun des membres du groupement s'engage à réaliser pour le groupement conjoint et éventuellement pour le groupement solidaire.</w:t>
      </w:r>
    </w:p>
    <w:p w:rsidR="007876EF" w:rsidRPr="006F7691" w:rsidRDefault="007876EF" w:rsidP="007876EF">
      <w:pPr>
        <w:pStyle w:val="Corpsdetexte2"/>
        <w:numPr>
          <w:ilvl w:val="0"/>
          <w:numId w:val="47"/>
        </w:numPr>
        <w:tabs>
          <w:tab w:val="clear" w:pos="360"/>
          <w:tab w:val="num" w:pos="284"/>
        </w:tabs>
        <w:ind w:left="284" w:right="-428" w:hanging="284"/>
        <w:rPr>
          <w:rFonts w:ascii="Times New Roman" w:hAnsi="Times New Roman"/>
          <w:sz w:val="18"/>
          <w:szCs w:val="18"/>
        </w:rPr>
      </w:pPr>
      <w:r w:rsidRPr="006F7691">
        <w:rPr>
          <w:rFonts w:ascii="Times New Roman" w:hAnsi="Times New Roman"/>
          <w:sz w:val="18"/>
          <w:szCs w:val="18"/>
        </w:rPr>
        <w:t>Pour les concurrents non installés au Maroc, préciser la référence des documents équivalents et lorsque ces documents ne</w:t>
      </w:r>
      <w:r w:rsidR="001B4441">
        <w:rPr>
          <w:rFonts w:ascii="Times New Roman" w:hAnsi="Times New Roman"/>
          <w:sz w:val="18"/>
          <w:szCs w:val="18"/>
        </w:rPr>
        <w:t xml:space="preserve"> sont</w:t>
      </w:r>
      <w:r w:rsidRPr="006F7691">
        <w:rPr>
          <w:rFonts w:ascii="Times New Roman" w:hAnsi="Times New Roman"/>
          <w:sz w:val="18"/>
          <w:szCs w:val="18"/>
        </w:rPr>
        <w:t xml:space="preserve"> pas délivrés par leurs pays d’origine, la préférence à l’attestation délivrée par une autorité judiciaire ou administrative du pays d’origine ou de provenance certifiant que ces documents ne sont pas produits.</w:t>
      </w:r>
    </w:p>
    <w:p w:rsidR="007876EF" w:rsidRDefault="007876EF" w:rsidP="007876EF">
      <w:pPr>
        <w:pStyle w:val="Corpsdetexte2"/>
        <w:numPr>
          <w:ilvl w:val="0"/>
          <w:numId w:val="47"/>
        </w:numPr>
        <w:tabs>
          <w:tab w:val="clear" w:pos="360"/>
          <w:tab w:val="num" w:pos="284"/>
        </w:tabs>
        <w:ind w:left="284" w:right="-428" w:hanging="284"/>
        <w:rPr>
          <w:rFonts w:ascii="Times New Roman" w:hAnsi="Times New Roman"/>
          <w:sz w:val="18"/>
          <w:szCs w:val="18"/>
        </w:rPr>
      </w:pPr>
      <w:r w:rsidRPr="00FC1DA2">
        <w:rPr>
          <w:rFonts w:ascii="Times New Roman" w:hAnsi="Times New Roman"/>
          <w:sz w:val="18"/>
          <w:szCs w:val="18"/>
        </w:rPr>
        <w:t>Ces mentions ne concernent que les personnes assujetties à cette obligation.</w:t>
      </w:r>
    </w:p>
    <w:p w:rsidR="009012F7" w:rsidRPr="00CD637F" w:rsidRDefault="009012F7" w:rsidP="009012F7">
      <w:pPr>
        <w:pStyle w:val="Corpsdetexte2"/>
        <w:ind w:left="284" w:right="-428"/>
        <w:jc w:val="center"/>
        <w:rPr>
          <w:rFonts w:ascii="Times New Roman" w:hAnsi="Times New Roman"/>
          <w:color w:val="1F497D"/>
          <w:sz w:val="22"/>
          <w:szCs w:val="22"/>
          <w:u w:val="single"/>
        </w:rPr>
      </w:pPr>
      <w:r>
        <w:rPr>
          <w:rFonts w:ascii="Times New Roman" w:hAnsi="Times New Roman"/>
          <w:sz w:val="18"/>
          <w:szCs w:val="18"/>
        </w:rPr>
        <w:br w:type="page"/>
      </w:r>
      <w:r w:rsidRPr="00CD637F">
        <w:rPr>
          <w:rFonts w:ascii="Times New Roman" w:hAnsi="Times New Roman"/>
          <w:color w:val="1F497D"/>
          <w:sz w:val="22"/>
          <w:szCs w:val="22"/>
          <w:u w:val="single"/>
        </w:rPr>
        <w:lastRenderedPageBreak/>
        <w:t>Annexe 3</w:t>
      </w:r>
    </w:p>
    <w:p w:rsidR="009012F7" w:rsidRPr="00CD637F" w:rsidRDefault="009012F7" w:rsidP="009012F7">
      <w:pPr>
        <w:ind w:right="-428"/>
        <w:jc w:val="center"/>
        <w:rPr>
          <w:rFonts w:ascii="Times New Roman" w:hAnsi="Times New Roman" w:cs="Times New Roman"/>
          <w:b/>
          <w:color w:val="1F497D"/>
          <w:sz w:val="22"/>
          <w:szCs w:val="22"/>
          <w:u w:val="single"/>
        </w:rPr>
      </w:pPr>
    </w:p>
    <w:p w:rsidR="009012F7" w:rsidRPr="00CD637F" w:rsidRDefault="009012F7" w:rsidP="009012F7">
      <w:pPr>
        <w:ind w:right="-428"/>
        <w:jc w:val="center"/>
        <w:rPr>
          <w:rFonts w:ascii="Times New Roman" w:hAnsi="Times New Roman" w:cs="Times New Roman"/>
          <w:b/>
          <w:bCs/>
          <w:color w:val="1F497D"/>
          <w:sz w:val="22"/>
          <w:szCs w:val="22"/>
        </w:rPr>
      </w:pPr>
      <w:r w:rsidRPr="00CD637F">
        <w:rPr>
          <w:rFonts w:ascii="Times New Roman" w:hAnsi="Times New Roman" w:cs="Times New Roman"/>
          <w:b/>
          <w:bCs/>
          <w:color w:val="1F497D"/>
          <w:sz w:val="22"/>
          <w:szCs w:val="22"/>
          <w:u w:val="single"/>
        </w:rPr>
        <w:t>DECLARATION SUR L’HONNEUR</w:t>
      </w:r>
      <w:r w:rsidRPr="00CD637F">
        <w:rPr>
          <w:rFonts w:ascii="Times New Roman" w:hAnsi="Times New Roman" w:cs="Times New Roman"/>
          <w:b/>
          <w:bCs/>
          <w:color w:val="1F497D"/>
          <w:sz w:val="22"/>
          <w:szCs w:val="22"/>
        </w:rPr>
        <w:t> : PERSONNE PHYSIQUE</w:t>
      </w:r>
    </w:p>
    <w:p w:rsidR="009012F7" w:rsidRPr="00CD637F" w:rsidRDefault="009012F7" w:rsidP="009012F7">
      <w:pPr>
        <w:spacing w:line="220" w:lineRule="exact"/>
        <w:ind w:right="-428" w:firstLine="709"/>
        <w:rPr>
          <w:rFonts w:ascii="Times New Roman" w:hAnsi="Times New Roman" w:cs="Times New Roman"/>
          <w:bCs/>
          <w:sz w:val="22"/>
          <w:szCs w:val="22"/>
        </w:rPr>
      </w:pPr>
    </w:p>
    <w:p w:rsidR="004E5E31" w:rsidRPr="00CD637F" w:rsidRDefault="004E5E31" w:rsidP="005D5E3A">
      <w:pPr>
        <w:ind w:right="-428" w:firstLine="709"/>
        <w:rPr>
          <w:rFonts w:ascii="Times New Roman" w:hAnsi="Times New Roman" w:cs="Times New Roman"/>
          <w:sz w:val="22"/>
          <w:szCs w:val="22"/>
        </w:rPr>
      </w:pPr>
      <w:r w:rsidRPr="00CD637F">
        <w:rPr>
          <w:rFonts w:ascii="Times New Roman" w:hAnsi="Times New Roman" w:cs="Times New Roman"/>
          <w:sz w:val="22"/>
          <w:szCs w:val="22"/>
        </w:rPr>
        <w:t>Appel d’offres ouvert, sur offre de prix n°</w:t>
      </w:r>
      <w:r w:rsidR="00072E80" w:rsidRPr="00CD637F">
        <w:rPr>
          <w:rFonts w:ascii="Times New Roman" w:hAnsi="Times New Roman" w:cs="Times New Roman"/>
          <w:sz w:val="22"/>
          <w:szCs w:val="22"/>
        </w:rPr>
        <w:t xml:space="preserve"> </w:t>
      </w:r>
      <w:r w:rsidR="005D5E3A" w:rsidRPr="00CD637F">
        <w:rPr>
          <w:rFonts w:ascii="Times New Roman" w:hAnsi="Times New Roman" w:cs="Times New Roman"/>
          <w:b/>
          <w:bCs/>
          <w:sz w:val="22"/>
          <w:szCs w:val="22"/>
        </w:rPr>
        <w:t>0</w:t>
      </w:r>
      <w:r w:rsidR="005D5E3A">
        <w:rPr>
          <w:rFonts w:ascii="Times New Roman" w:hAnsi="Times New Roman" w:cs="Times New Roman"/>
          <w:b/>
          <w:bCs/>
          <w:sz w:val="22"/>
          <w:szCs w:val="22"/>
        </w:rPr>
        <w:t>1</w:t>
      </w:r>
      <w:r w:rsidR="005D5E3A" w:rsidRPr="00CD637F">
        <w:rPr>
          <w:rFonts w:ascii="Times New Roman" w:hAnsi="Times New Roman" w:cs="Times New Roman"/>
          <w:b/>
          <w:bCs/>
          <w:sz w:val="22"/>
          <w:szCs w:val="22"/>
        </w:rPr>
        <w:t>/ENSAT/20</w:t>
      </w:r>
      <w:r w:rsidR="005D5E3A">
        <w:rPr>
          <w:rFonts w:ascii="Times New Roman" w:hAnsi="Times New Roman" w:cs="Times New Roman"/>
          <w:b/>
          <w:bCs/>
          <w:sz w:val="22"/>
          <w:szCs w:val="22"/>
        </w:rPr>
        <w:t>22</w:t>
      </w:r>
      <w:r w:rsidR="005D5E3A" w:rsidRPr="00CD637F">
        <w:rPr>
          <w:rFonts w:ascii="Times New Roman" w:hAnsi="Times New Roman" w:cs="Times New Roman"/>
          <w:b/>
          <w:bCs/>
          <w:sz w:val="22"/>
          <w:szCs w:val="22"/>
        </w:rPr>
        <w:t xml:space="preserve"> </w:t>
      </w:r>
      <w:r w:rsidRPr="00CD637F">
        <w:rPr>
          <w:rFonts w:ascii="Times New Roman" w:hAnsi="Times New Roman" w:cs="Times New Roman"/>
          <w:b/>
          <w:bCs/>
          <w:sz w:val="22"/>
          <w:szCs w:val="22"/>
        </w:rPr>
        <w:t>du … …………………….</w:t>
      </w:r>
      <w:r w:rsidR="00EE1116" w:rsidRPr="00CD637F">
        <w:rPr>
          <w:rFonts w:ascii="Times New Roman" w:hAnsi="Times New Roman" w:cs="Times New Roman"/>
          <w:b/>
          <w:bCs/>
          <w:sz w:val="22"/>
          <w:szCs w:val="22"/>
        </w:rPr>
        <w:t>20</w:t>
      </w:r>
      <w:r w:rsidR="005D5E3A">
        <w:rPr>
          <w:rFonts w:ascii="Times New Roman" w:hAnsi="Times New Roman" w:cs="Times New Roman"/>
          <w:b/>
          <w:bCs/>
          <w:sz w:val="22"/>
          <w:szCs w:val="22"/>
        </w:rPr>
        <w:t>22</w:t>
      </w:r>
      <w:r w:rsidRPr="00CD637F">
        <w:rPr>
          <w:rFonts w:ascii="Times New Roman" w:hAnsi="Times New Roman" w:cs="Times New Roman"/>
          <w:sz w:val="22"/>
          <w:szCs w:val="22"/>
        </w:rPr>
        <w:t>.</w:t>
      </w:r>
    </w:p>
    <w:p w:rsidR="004E5E31" w:rsidRPr="00CD637F" w:rsidRDefault="004E5E31" w:rsidP="00CD637F">
      <w:pPr>
        <w:spacing w:before="120"/>
        <w:ind w:left="2835" w:right="-428" w:hanging="2126"/>
        <w:rPr>
          <w:rFonts w:ascii="Times New Roman" w:hAnsi="Times New Roman" w:cs="Times New Roman"/>
          <w:b/>
          <w:bCs/>
          <w:sz w:val="22"/>
          <w:szCs w:val="22"/>
        </w:rPr>
      </w:pPr>
      <w:r w:rsidRPr="00CD637F">
        <w:rPr>
          <w:rFonts w:ascii="Times New Roman" w:hAnsi="Times New Roman" w:cs="Times New Roman"/>
          <w:b/>
          <w:bCs/>
          <w:sz w:val="22"/>
          <w:szCs w:val="22"/>
          <w:u w:val="single"/>
        </w:rPr>
        <w:t>Objet du marché</w:t>
      </w:r>
      <w:r w:rsidRPr="00CD637F">
        <w:rPr>
          <w:rFonts w:ascii="Times New Roman" w:hAnsi="Times New Roman" w:cs="Times New Roman"/>
          <w:b/>
          <w:bCs/>
          <w:sz w:val="22"/>
          <w:szCs w:val="22"/>
        </w:rPr>
        <w:t> </w:t>
      </w:r>
      <w:r w:rsidRPr="00CD637F">
        <w:rPr>
          <w:rFonts w:ascii="Times New Roman" w:hAnsi="Times New Roman" w:cs="Times New Roman"/>
          <w:i/>
          <w:iCs/>
          <w:sz w:val="22"/>
          <w:szCs w:val="22"/>
        </w:rPr>
        <w:t xml:space="preserve">: </w:t>
      </w:r>
      <w:r w:rsidR="00CD637F" w:rsidRPr="00CD637F">
        <w:rPr>
          <w:rFonts w:ascii="Times New Roman" w:hAnsi="Times New Roman" w:cs="Times New Roman"/>
          <w:b/>
          <w:bCs/>
          <w:caps/>
          <w:sz w:val="22"/>
          <w:szCs w:val="22"/>
        </w:rPr>
        <w:t>NETTOYAGE et jardinage pour</w:t>
      </w:r>
      <w:r w:rsidR="00CD637F" w:rsidRPr="00CD637F">
        <w:rPr>
          <w:bCs/>
          <w:caps/>
          <w:sz w:val="22"/>
          <w:szCs w:val="22"/>
        </w:rPr>
        <w:t xml:space="preserve"> </w:t>
      </w:r>
      <w:r w:rsidR="00CD637F" w:rsidRPr="00CD637F">
        <w:rPr>
          <w:rFonts w:ascii="Times New Roman" w:hAnsi="Times New Roman" w:cs="Times New Roman"/>
          <w:b/>
          <w:bCs/>
          <w:caps/>
          <w:sz w:val="22"/>
          <w:szCs w:val="22"/>
        </w:rPr>
        <w:t>L’ENSAT</w:t>
      </w:r>
      <w:r w:rsidRPr="00CD637F">
        <w:rPr>
          <w:rFonts w:ascii="Times New Roman" w:hAnsi="Times New Roman" w:cs="Times New Roman"/>
          <w:b/>
          <w:bCs/>
          <w:sz w:val="22"/>
          <w:szCs w:val="22"/>
        </w:rPr>
        <w:t>.</w:t>
      </w:r>
    </w:p>
    <w:p w:rsidR="004E5E31" w:rsidRPr="00CD637F" w:rsidRDefault="004E5E31" w:rsidP="00617C76">
      <w:pPr>
        <w:spacing w:before="120"/>
        <w:ind w:right="-428" w:firstLine="709"/>
        <w:rPr>
          <w:rFonts w:ascii="Times New Roman" w:hAnsi="Times New Roman" w:cs="Times New Roman"/>
          <w:bCs/>
          <w:sz w:val="22"/>
          <w:szCs w:val="22"/>
        </w:rPr>
      </w:pPr>
      <w:r w:rsidRPr="00CD637F">
        <w:rPr>
          <w:rFonts w:ascii="Times New Roman" w:hAnsi="Times New Roman" w:cs="Times New Roman"/>
          <w:sz w:val="22"/>
          <w:szCs w:val="22"/>
        </w:rPr>
        <w:t>Passé en application de l’article 16 § 1, article 17 § 1</w:t>
      </w:r>
      <w:r w:rsidRPr="00CD637F">
        <w:rPr>
          <w:rFonts w:ascii="Times New Roman" w:hAnsi="Times New Roman" w:cs="Times New Roman"/>
          <w:bCs/>
          <w:sz w:val="22"/>
          <w:szCs w:val="22"/>
        </w:rPr>
        <w:t xml:space="preserve"> du Règlement des marchés publics de L’UNIVERSITE ABDELMALEK ESSAADI  du 21/07/20</w:t>
      </w:r>
      <w:r w:rsidR="00617C76" w:rsidRPr="00CD637F">
        <w:rPr>
          <w:rFonts w:ascii="Times New Roman" w:hAnsi="Times New Roman" w:cs="Times New Roman"/>
          <w:bCs/>
          <w:sz w:val="22"/>
          <w:szCs w:val="22"/>
        </w:rPr>
        <w:t>0</w:t>
      </w:r>
      <w:r w:rsidRPr="00CD637F">
        <w:rPr>
          <w:rFonts w:ascii="Times New Roman" w:hAnsi="Times New Roman" w:cs="Times New Roman"/>
          <w:bCs/>
          <w:sz w:val="22"/>
          <w:szCs w:val="22"/>
        </w:rPr>
        <w:t>8.</w:t>
      </w:r>
    </w:p>
    <w:p w:rsidR="009012F7" w:rsidRPr="00CD637F" w:rsidRDefault="009012F7" w:rsidP="009012F7">
      <w:pPr>
        <w:ind w:right="-428"/>
        <w:rPr>
          <w:rFonts w:ascii="Times New Roman" w:hAnsi="Times New Roman" w:cs="Times New Roman"/>
          <w:sz w:val="22"/>
          <w:szCs w:val="22"/>
        </w:rPr>
      </w:pPr>
    </w:p>
    <w:p w:rsidR="009012F7" w:rsidRPr="00CD637F" w:rsidRDefault="009012F7" w:rsidP="009012F7">
      <w:pPr>
        <w:ind w:right="-428"/>
        <w:jc w:val="center"/>
        <w:rPr>
          <w:rFonts w:ascii="Times New Roman" w:hAnsi="Times New Roman" w:cs="Times New Roman"/>
          <w:b/>
          <w:sz w:val="22"/>
          <w:szCs w:val="22"/>
          <w:u w:val="single"/>
        </w:rPr>
      </w:pPr>
      <w:r w:rsidRPr="00CD637F">
        <w:rPr>
          <w:rFonts w:ascii="Times New Roman" w:hAnsi="Times New Roman" w:cs="Times New Roman"/>
          <w:b/>
          <w:sz w:val="22"/>
          <w:szCs w:val="22"/>
          <w:u w:val="single"/>
        </w:rPr>
        <w:t>Pour les personnes physiques</w:t>
      </w:r>
    </w:p>
    <w:p w:rsidR="009012F7" w:rsidRPr="00CD637F" w:rsidRDefault="009012F7" w:rsidP="009012F7">
      <w:pPr>
        <w:spacing w:line="288" w:lineRule="auto"/>
        <w:ind w:right="-428"/>
        <w:rPr>
          <w:rFonts w:ascii="Times New Roman" w:hAnsi="Times New Roman" w:cs="Times New Roman"/>
          <w:sz w:val="22"/>
          <w:szCs w:val="22"/>
        </w:rPr>
      </w:pPr>
      <w:r w:rsidRPr="00CD637F">
        <w:rPr>
          <w:rFonts w:ascii="Times New Roman" w:hAnsi="Times New Roman" w:cs="Times New Roman"/>
          <w:sz w:val="22"/>
          <w:szCs w:val="22"/>
        </w:rPr>
        <w:t>Je soussigné :………………………………………………..……..……………(Prénom, nom et qualité)</w:t>
      </w:r>
    </w:p>
    <w:p w:rsidR="009012F7" w:rsidRPr="00CD637F" w:rsidRDefault="009012F7" w:rsidP="009012F7">
      <w:pPr>
        <w:spacing w:line="288" w:lineRule="auto"/>
        <w:ind w:right="-428"/>
        <w:rPr>
          <w:rFonts w:ascii="Times New Roman" w:hAnsi="Times New Roman" w:cs="Times New Roman"/>
          <w:sz w:val="22"/>
          <w:szCs w:val="22"/>
        </w:rPr>
      </w:pPr>
      <w:r w:rsidRPr="00CD637F">
        <w:rPr>
          <w:rFonts w:ascii="Times New Roman" w:hAnsi="Times New Roman" w:cs="Times New Roman"/>
          <w:sz w:val="22"/>
          <w:szCs w:val="22"/>
        </w:rPr>
        <w:t>Numéro de tel…………………..…Numéro du fax…….…………Adresse électronique………………....… Agissant en mon nom personnel et pour mon propre compte</w:t>
      </w:r>
    </w:p>
    <w:p w:rsidR="009012F7" w:rsidRPr="00CD637F" w:rsidRDefault="009012F7" w:rsidP="009012F7">
      <w:pPr>
        <w:spacing w:line="288" w:lineRule="auto"/>
        <w:ind w:right="-428"/>
        <w:rPr>
          <w:rFonts w:ascii="Times New Roman" w:hAnsi="Times New Roman" w:cs="Times New Roman"/>
          <w:sz w:val="22"/>
          <w:szCs w:val="22"/>
        </w:rPr>
      </w:pPr>
      <w:r w:rsidRPr="00CD637F">
        <w:rPr>
          <w:rFonts w:ascii="Times New Roman" w:hAnsi="Times New Roman" w:cs="Times New Roman"/>
          <w:sz w:val="22"/>
          <w:szCs w:val="22"/>
        </w:rPr>
        <w:t>Adresse du domicile élu : ……………………………………………………………….….</w:t>
      </w:r>
    </w:p>
    <w:p w:rsidR="009012F7" w:rsidRPr="00CD637F" w:rsidRDefault="009012F7" w:rsidP="009012F7">
      <w:pPr>
        <w:spacing w:line="288" w:lineRule="auto"/>
        <w:ind w:right="-428"/>
        <w:rPr>
          <w:rFonts w:ascii="Times New Roman" w:hAnsi="Times New Roman" w:cs="Times New Roman"/>
          <w:sz w:val="22"/>
          <w:szCs w:val="22"/>
        </w:rPr>
      </w:pPr>
      <w:r w:rsidRPr="00CD637F">
        <w:rPr>
          <w:rFonts w:ascii="Times New Roman" w:hAnsi="Times New Roman" w:cs="Times New Roman"/>
          <w:sz w:val="22"/>
          <w:szCs w:val="22"/>
        </w:rPr>
        <w:t>Affilié à la CNSS sous le n° : ……………………………………………………………………………(1)</w:t>
      </w:r>
    </w:p>
    <w:p w:rsidR="009012F7" w:rsidRPr="00CD637F" w:rsidRDefault="009012F7" w:rsidP="009012F7">
      <w:pPr>
        <w:spacing w:line="288" w:lineRule="auto"/>
        <w:ind w:right="-428"/>
        <w:rPr>
          <w:rFonts w:ascii="Times New Roman" w:hAnsi="Times New Roman" w:cs="Times New Roman"/>
          <w:sz w:val="22"/>
          <w:szCs w:val="22"/>
        </w:rPr>
      </w:pPr>
      <w:r w:rsidRPr="00CD637F">
        <w:rPr>
          <w:rFonts w:ascii="Times New Roman" w:hAnsi="Times New Roman" w:cs="Times New Roman"/>
          <w:sz w:val="22"/>
          <w:szCs w:val="22"/>
        </w:rPr>
        <w:t>Inscrit au registre du commerce de : …………………….……(Localité) sous le n°…..………..……….(1)</w:t>
      </w:r>
    </w:p>
    <w:p w:rsidR="009012F7" w:rsidRPr="00CD637F" w:rsidRDefault="009012F7" w:rsidP="009012F7">
      <w:pPr>
        <w:spacing w:line="288" w:lineRule="auto"/>
        <w:ind w:right="-428"/>
        <w:rPr>
          <w:rFonts w:ascii="Times New Roman" w:hAnsi="Times New Roman" w:cs="Times New Roman"/>
          <w:sz w:val="22"/>
          <w:szCs w:val="22"/>
        </w:rPr>
      </w:pPr>
      <w:r w:rsidRPr="00CD637F">
        <w:rPr>
          <w:rFonts w:ascii="Times New Roman" w:hAnsi="Times New Roman" w:cs="Times New Roman"/>
          <w:sz w:val="22"/>
          <w:szCs w:val="22"/>
        </w:rPr>
        <w:t>Patente n° :…………………………………………………………………………………………(1)</w:t>
      </w:r>
    </w:p>
    <w:p w:rsidR="009012F7" w:rsidRPr="00CD637F" w:rsidRDefault="009012F7" w:rsidP="009012F7">
      <w:pPr>
        <w:spacing w:line="288" w:lineRule="auto"/>
        <w:ind w:right="-428"/>
        <w:rPr>
          <w:rFonts w:ascii="Times New Roman" w:hAnsi="Times New Roman" w:cs="Times New Roman"/>
          <w:sz w:val="22"/>
          <w:szCs w:val="22"/>
        </w:rPr>
      </w:pPr>
      <w:r w:rsidRPr="00CD637F">
        <w:rPr>
          <w:rFonts w:ascii="Times New Roman" w:hAnsi="Times New Roman" w:cs="Times New Roman"/>
          <w:sz w:val="22"/>
          <w:szCs w:val="22"/>
        </w:rPr>
        <w:t>N° du compte courant postal-bancaire ou à la TGR ……………………………………………..(RIB)</w:t>
      </w:r>
    </w:p>
    <w:p w:rsidR="009012F7" w:rsidRPr="00CD637F" w:rsidRDefault="009012F7" w:rsidP="009012F7">
      <w:pPr>
        <w:spacing w:after="60" w:line="300" w:lineRule="atLeast"/>
        <w:ind w:left="160" w:right="-428"/>
        <w:rPr>
          <w:rFonts w:ascii="Times New Roman" w:hAnsi="Times New Roman" w:cs="Times New Roman"/>
          <w:b/>
          <w:sz w:val="22"/>
          <w:szCs w:val="22"/>
        </w:rPr>
      </w:pPr>
      <w:r w:rsidRPr="00CD637F">
        <w:rPr>
          <w:rFonts w:ascii="Times New Roman" w:hAnsi="Times New Roman" w:cs="Times New Roman"/>
          <w:b/>
          <w:sz w:val="22"/>
          <w:szCs w:val="22"/>
        </w:rPr>
        <w:t xml:space="preserve">Déclare sur l'honneur </w:t>
      </w:r>
    </w:p>
    <w:p w:rsidR="009012F7" w:rsidRPr="00CD637F" w:rsidRDefault="009012F7" w:rsidP="00023F11">
      <w:pPr>
        <w:numPr>
          <w:ilvl w:val="0"/>
          <w:numId w:val="46"/>
        </w:numPr>
        <w:tabs>
          <w:tab w:val="clear" w:pos="1618"/>
          <w:tab w:val="left" w:pos="426"/>
          <w:tab w:val="left" w:pos="567"/>
        </w:tabs>
        <w:spacing w:line="300" w:lineRule="atLeast"/>
        <w:ind w:left="426" w:right="-428" w:hanging="284"/>
        <w:rPr>
          <w:rFonts w:ascii="Times New Roman" w:hAnsi="Times New Roman" w:cs="Times New Roman"/>
          <w:sz w:val="22"/>
          <w:szCs w:val="22"/>
        </w:rPr>
      </w:pPr>
      <w:r w:rsidRPr="00CD637F">
        <w:rPr>
          <w:rFonts w:ascii="Times New Roman" w:hAnsi="Times New Roman" w:cs="Times New Roman"/>
          <w:sz w:val="22"/>
          <w:szCs w:val="22"/>
        </w:rPr>
        <w:t>m'engager à couvrir, dans les limites fixées dans le cahier des charges, par une police d'assurance, les risques découlant de mon activité professionnelle ;</w:t>
      </w:r>
    </w:p>
    <w:p w:rsidR="009012F7" w:rsidRPr="00CD637F" w:rsidRDefault="009012F7" w:rsidP="004414BF">
      <w:pPr>
        <w:numPr>
          <w:ilvl w:val="0"/>
          <w:numId w:val="46"/>
        </w:numPr>
        <w:tabs>
          <w:tab w:val="clear" w:pos="1618"/>
          <w:tab w:val="left" w:pos="426"/>
          <w:tab w:val="left" w:pos="567"/>
        </w:tabs>
        <w:spacing w:line="300" w:lineRule="atLeast"/>
        <w:ind w:left="426" w:right="-428" w:hanging="284"/>
        <w:rPr>
          <w:rFonts w:ascii="Times New Roman" w:hAnsi="Times New Roman" w:cs="Times New Roman"/>
          <w:sz w:val="22"/>
          <w:szCs w:val="22"/>
        </w:rPr>
      </w:pPr>
      <w:r w:rsidRPr="00CD637F">
        <w:rPr>
          <w:rFonts w:ascii="Times New Roman" w:hAnsi="Times New Roman" w:cs="Times New Roman"/>
          <w:sz w:val="22"/>
          <w:szCs w:val="22"/>
        </w:rPr>
        <w:t>que je remplie les conditions prévues à</w:t>
      </w:r>
      <w:r w:rsidR="004414BF" w:rsidRPr="00CD637F">
        <w:rPr>
          <w:rFonts w:ascii="Times New Roman" w:hAnsi="Times New Roman" w:cs="Times New Roman"/>
          <w:sz w:val="22"/>
          <w:szCs w:val="22"/>
        </w:rPr>
        <w:t xml:space="preserve"> l’article  22  du   règlement relatif aux conditions et formes de passation des marchés de l’université ;</w:t>
      </w:r>
    </w:p>
    <w:p w:rsidR="009012F7" w:rsidRPr="00CD637F" w:rsidRDefault="009012F7" w:rsidP="00023F11">
      <w:pPr>
        <w:numPr>
          <w:ilvl w:val="0"/>
          <w:numId w:val="46"/>
        </w:numPr>
        <w:tabs>
          <w:tab w:val="clear" w:pos="1618"/>
          <w:tab w:val="left" w:pos="426"/>
          <w:tab w:val="left" w:pos="567"/>
        </w:tabs>
        <w:spacing w:line="300" w:lineRule="atLeast"/>
        <w:ind w:left="426" w:right="-428" w:hanging="284"/>
        <w:rPr>
          <w:rFonts w:ascii="Times New Roman" w:hAnsi="Times New Roman" w:cs="Times New Roman"/>
          <w:sz w:val="22"/>
          <w:szCs w:val="22"/>
        </w:rPr>
      </w:pPr>
      <w:r w:rsidRPr="00CD637F">
        <w:rPr>
          <w:rFonts w:ascii="Times New Roman" w:hAnsi="Times New Roman" w:cs="Times New Roman"/>
          <w:sz w:val="22"/>
          <w:szCs w:val="22"/>
        </w:rPr>
        <w:t>m'engager, si j'envisage de recourir à la sous-traitance :</w:t>
      </w:r>
    </w:p>
    <w:p w:rsidR="009012F7" w:rsidRPr="00CD637F" w:rsidRDefault="009012F7" w:rsidP="00023F11">
      <w:pPr>
        <w:numPr>
          <w:ilvl w:val="1"/>
          <w:numId w:val="48"/>
        </w:numPr>
        <w:tabs>
          <w:tab w:val="clear" w:pos="1250"/>
          <w:tab w:val="num" w:pos="709"/>
        </w:tabs>
        <w:ind w:left="709" w:right="-428" w:hanging="284"/>
        <w:rPr>
          <w:rFonts w:ascii="Times New Roman" w:hAnsi="Times New Roman" w:cs="Times New Roman"/>
          <w:sz w:val="22"/>
          <w:szCs w:val="22"/>
        </w:rPr>
      </w:pPr>
      <w:r w:rsidRPr="00CD637F">
        <w:rPr>
          <w:rFonts w:ascii="Times New Roman" w:hAnsi="Times New Roman" w:cs="Times New Roman"/>
          <w:sz w:val="22"/>
          <w:szCs w:val="22"/>
        </w:rPr>
        <w:t xml:space="preserve">à m’assurer que les sous-traitants remplissent également les conditions prévues par l'article 24 du </w:t>
      </w:r>
      <w:r w:rsidRPr="00CD637F">
        <w:rPr>
          <w:rFonts w:ascii="Times New Roman" w:hAnsi="Times New Roman" w:cs="Times New Roman"/>
          <w:bCs/>
          <w:sz w:val="22"/>
          <w:szCs w:val="22"/>
        </w:rPr>
        <w:t xml:space="preserve">Règlement </w:t>
      </w:r>
      <w:r w:rsidRPr="00CD637F">
        <w:rPr>
          <w:rFonts w:ascii="Times New Roman" w:hAnsi="Times New Roman" w:cs="Times New Roman"/>
          <w:sz w:val="22"/>
          <w:szCs w:val="22"/>
        </w:rPr>
        <w:t>précité ;</w:t>
      </w:r>
    </w:p>
    <w:p w:rsidR="009012F7" w:rsidRPr="00CD637F" w:rsidRDefault="009012F7" w:rsidP="00023F11">
      <w:pPr>
        <w:numPr>
          <w:ilvl w:val="1"/>
          <w:numId w:val="48"/>
        </w:numPr>
        <w:tabs>
          <w:tab w:val="clear" w:pos="1250"/>
          <w:tab w:val="num" w:pos="709"/>
        </w:tabs>
        <w:ind w:left="709" w:right="-428" w:hanging="284"/>
        <w:rPr>
          <w:rFonts w:ascii="Times New Roman" w:hAnsi="Times New Roman" w:cs="Times New Roman"/>
          <w:sz w:val="22"/>
          <w:szCs w:val="22"/>
        </w:rPr>
      </w:pPr>
      <w:r w:rsidRPr="00CD637F">
        <w:rPr>
          <w:rFonts w:ascii="Times New Roman" w:hAnsi="Times New Roman" w:cs="Times New Roman"/>
          <w:sz w:val="22"/>
          <w:szCs w:val="22"/>
        </w:rPr>
        <w:t>que celle-ci ne peut dépasser 50% du montant du marché, ni porter sur les prestations constituant le lot ou le corps d’état principal du marché ;</w:t>
      </w:r>
    </w:p>
    <w:p w:rsidR="009012F7" w:rsidRPr="00CD637F" w:rsidRDefault="009012F7" w:rsidP="00023F11">
      <w:pPr>
        <w:numPr>
          <w:ilvl w:val="1"/>
          <w:numId w:val="48"/>
        </w:numPr>
        <w:tabs>
          <w:tab w:val="clear" w:pos="1250"/>
          <w:tab w:val="num" w:pos="709"/>
        </w:tabs>
        <w:ind w:left="709" w:right="-428" w:hanging="284"/>
        <w:rPr>
          <w:rFonts w:ascii="Times New Roman" w:hAnsi="Times New Roman" w:cs="Times New Roman"/>
          <w:sz w:val="22"/>
          <w:szCs w:val="22"/>
        </w:rPr>
      </w:pPr>
      <w:r w:rsidRPr="00CD637F">
        <w:rPr>
          <w:rFonts w:ascii="Times New Roman" w:hAnsi="Times New Roman" w:cs="Times New Roman"/>
          <w:sz w:val="22"/>
          <w:szCs w:val="22"/>
        </w:rPr>
        <w:t>à confier les prestations à sous-traiter à des PME installées au Maroc.</w:t>
      </w:r>
    </w:p>
    <w:p w:rsidR="009012F7" w:rsidRPr="00CD637F" w:rsidRDefault="009012F7" w:rsidP="00023F11">
      <w:pPr>
        <w:numPr>
          <w:ilvl w:val="0"/>
          <w:numId w:val="46"/>
        </w:numPr>
        <w:tabs>
          <w:tab w:val="clear" w:pos="1618"/>
          <w:tab w:val="left" w:pos="426"/>
          <w:tab w:val="left" w:pos="567"/>
        </w:tabs>
        <w:spacing w:line="300" w:lineRule="atLeast"/>
        <w:ind w:left="426" w:right="-428" w:hanging="284"/>
        <w:rPr>
          <w:rFonts w:ascii="Times New Roman" w:hAnsi="Times New Roman" w:cs="Times New Roman"/>
          <w:sz w:val="22"/>
          <w:szCs w:val="22"/>
        </w:rPr>
      </w:pPr>
      <w:r w:rsidRPr="00CD637F">
        <w:rPr>
          <w:rFonts w:ascii="Times New Roman" w:hAnsi="Times New Roman" w:cs="Times New Roman"/>
          <w:sz w:val="22"/>
          <w:szCs w:val="22"/>
        </w:rPr>
        <w:t>m'engager à ne pas recourir par moi-même ou par une personne interposées à des pratiques de fraude ou de corruption de personnes qui interviennent à quelque titre que ce soit dans les différentes procédures de passation, de gestion et d’exécution du présent marché.</w:t>
      </w:r>
    </w:p>
    <w:p w:rsidR="009012F7" w:rsidRPr="00CD637F" w:rsidRDefault="009012F7" w:rsidP="00023F11">
      <w:pPr>
        <w:numPr>
          <w:ilvl w:val="0"/>
          <w:numId w:val="46"/>
        </w:numPr>
        <w:tabs>
          <w:tab w:val="clear" w:pos="1618"/>
          <w:tab w:val="left" w:pos="426"/>
          <w:tab w:val="left" w:pos="567"/>
        </w:tabs>
        <w:spacing w:line="300" w:lineRule="atLeast"/>
        <w:ind w:left="426" w:right="-428" w:hanging="284"/>
        <w:rPr>
          <w:rFonts w:ascii="Times New Roman" w:hAnsi="Times New Roman" w:cs="Times New Roman"/>
          <w:sz w:val="22"/>
          <w:szCs w:val="22"/>
        </w:rPr>
      </w:pPr>
      <w:r w:rsidRPr="00CD637F">
        <w:rPr>
          <w:rFonts w:ascii="Times New Roman" w:hAnsi="Times New Roman" w:cs="Times New Roman"/>
          <w:sz w:val="22"/>
          <w:szCs w:val="22"/>
        </w:rPr>
        <w:t>m'engager à ne pas recourir par moi-même ou par une personne interposée, des promesses des dons ou des présents en vue d’influer sur les différentes procédures de conclusion du présent marché.</w:t>
      </w:r>
    </w:p>
    <w:p w:rsidR="009012F7" w:rsidRPr="00CD637F" w:rsidRDefault="009012F7" w:rsidP="00023F11">
      <w:pPr>
        <w:numPr>
          <w:ilvl w:val="0"/>
          <w:numId w:val="46"/>
        </w:numPr>
        <w:tabs>
          <w:tab w:val="clear" w:pos="1618"/>
          <w:tab w:val="left" w:pos="426"/>
          <w:tab w:val="left" w:pos="567"/>
        </w:tabs>
        <w:spacing w:line="300" w:lineRule="atLeast"/>
        <w:ind w:left="426" w:right="-428" w:hanging="284"/>
        <w:rPr>
          <w:rFonts w:ascii="Times New Roman" w:hAnsi="Times New Roman" w:cs="Times New Roman"/>
          <w:sz w:val="22"/>
          <w:szCs w:val="22"/>
        </w:rPr>
      </w:pPr>
      <w:r w:rsidRPr="00CD637F">
        <w:rPr>
          <w:rFonts w:ascii="Times New Roman" w:hAnsi="Times New Roman" w:cs="Times New Roman"/>
          <w:b/>
          <w:sz w:val="22"/>
          <w:szCs w:val="22"/>
        </w:rPr>
        <w:t xml:space="preserve">atteste </w:t>
      </w:r>
      <w:r w:rsidRPr="00CD637F">
        <w:rPr>
          <w:rFonts w:ascii="Times New Roman" w:hAnsi="Times New Roman" w:cs="Times New Roman"/>
          <w:bCs/>
          <w:sz w:val="22"/>
          <w:szCs w:val="22"/>
        </w:rPr>
        <w:t xml:space="preserve">que je ne suis pas en </w:t>
      </w:r>
      <w:r w:rsidRPr="00CD637F">
        <w:rPr>
          <w:rFonts w:ascii="Times New Roman" w:hAnsi="Times New Roman" w:cs="Times New Roman"/>
          <w:sz w:val="22"/>
          <w:szCs w:val="22"/>
        </w:rPr>
        <w:t>situation</w:t>
      </w:r>
      <w:r w:rsidRPr="00CD637F">
        <w:rPr>
          <w:rFonts w:ascii="Times New Roman" w:hAnsi="Times New Roman" w:cs="Times New Roman"/>
          <w:bCs/>
          <w:sz w:val="22"/>
          <w:szCs w:val="22"/>
        </w:rPr>
        <w:t xml:space="preserve"> de conflit d'intérêt tel que prévu à l'article 151 du  Règlement </w:t>
      </w:r>
      <w:r w:rsidRPr="00CD637F">
        <w:rPr>
          <w:rFonts w:ascii="Times New Roman" w:hAnsi="Times New Roman" w:cs="Times New Roman"/>
          <w:sz w:val="22"/>
          <w:szCs w:val="22"/>
        </w:rPr>
        <w:t>précité</w:t>
      </w:r>
      <w:r w:rsidRPr="00CD637F">
        <w:rPr>
          <w:rFonts w:ascii="Times New Roman" w:hAnsi="Times New Roman" w:cs="Times New Roman"/>
          <w:bCs/>
          <w:sz w:val="22"/>
          <w:szCs w:val="22"/>
        </w:rPr>
        <w:t>.</w:t>
      </w:r>
    </w:p>
    <w:p w:rsidR="009012F7" w:rsidRPr="00CD637F" w:rsidRDefault="009012F7" w:rsidP="00023F11">
      <w:pPr>
        <w:numPr>
          <w:ilvl w:val="0"/>
          <w:numId w:val="46"/>
        </w:numPr>
        <w:tabs>
          <w:tab w:val="clear" w:pos="1618"/>
          <w:tab w:val="left" w:pos="426"/>
          <w:tab w:val="left" w:pos="567"/>
        </w:tabs>
        <w:spacing w:line="300" w:lineRule="atLeast"/>
        <w:ind w:left="426" w:right="-428" w:hanging="284"/>
        <w:rPr>
          <w:rFonts w:ascii="Times New Roman" w:hAnsi="Times New Roman" w:cs="Times New Roman"/>
          <w:sz w:val="22"/>
          <w:szCs w:val="22"/>
        </w:rPr>
      </w:pPr>
      <w:r w:rsidRPr="00CD637F">
        <w:rPr>
          <w:rFonts w:ascii="Times New Roman" w:hAnsi="Times New Roman" w:cs="Times New Roman"/>
          <w:b/>
          <w:sz w:val="22"/>
          <w:szCs w:val="22"/>
        </w:rPr>
        <w:t>certifie</w:t>
      </w:r>
      <w:r w:rsidRPr="00CD637F">
        <w:rPr>
          <w:rFonts w:ascii="Times New Roman" w:hAnsi="Times New Roman" w:cs="Times New Roman"/>
          <w:sz w:val="22"/>
          <w:szCs w:val="22"/>
        </w:rPr>
        <w:t xml:space="preserve"> l'exactitude des renseignements contenus dans la présente déclaration sur l'honneur et dans les pièces fournies dans mon dossier de candidature.</w:t>
      </w:r>
    </w:p>
    <w:p w:rsidR="009012F7" w:rsidRPr="00CD637F" w:rsidRDefault="009012F7" w:rsidP="004414BF">
      <w:pPr>
        <w:numPr>
          <w:ilvl w:val="0"/>
          <w:numId w:val="46"/>
        </w:numPr>
        <w:tabs>
          <w:tab w:val="clear" w:pos="1618"/>
          <w:tab w:val="left" w:pos="426"/>
          <w:tab w:val="left" w:pos="567"/>
        </w:tabs>
        <w:spacing w:line="300" w:lineRule="atLeast"/>
        <w:ind w:left="426" w:right="-428" w:hanging="284"/>
        <w:rPr>
          <w:rFonts w:ascii="Times New Roman" w:hAnsi="Times New Roman" w:cs="Times New Roman"/>
          <w:sz w:val="22"/>
          <w:szCs w:val="22"/>
        </w:rPr>
      </w:pPr>
      <w:r w:rsidRPr="00CD637F">
        <w:rPr>
          <w:rFonts w:ascii="Times New Roman" w:hAnsi="Times New Roman" w:cs="Times New Roman"/>
          <w:b/>
          <w:sz w:val="22"/>
          <w:szCs w:val="22"/>
        </w:rPr>
        <w:t xml:space="preserve">reconnais </w:t>
      </w:r>
      <w:r w:rsidRPr="00CD637F">
        <w:rPr>
          <w:rFonts w:ascii="Times New Roman" w:hAnsi="Times New Roman" w:cs="Times New Roman"/>
          <w:sz w:val="22"/>
          <w:szCs w:val="22"/>
        </w:rPr>
        <w:t xml:space="preserve">avoir pris connaissance des sanctions prévues par l'article </w:t>
      </w:r>
      <w:r w:rsidR="004414BF" w:rsidRPr="00CD637F">
        <w:rPr>
          <w:rFonts w:ascii="Times New Roman" w:hAnsi="Times New Roman" w:cs="Times New Roman"/>
          <w:sz w:val="22"/>
          <w:szCs w:val="22"/>
        </w:rPr>
        <w:t>24</w:t>
      </w:r>
      <w:r w:rsidRPr="00CD637F">
        <w:rPr>
          <w:rFonts w:ascii="Times New Roman" w:hAnsi="Times New Roman" w:cs="Times New Roman"/>
          <w:sz w:val="22"/>
          <w:szCs w:val="22"/>
        </w:rPr>
        <w:t xml:space="preserve"> du </w:t>
      </w:r>
      <w:r w:rsidRPr="00CD637F">
        <w:rPr>
          <w:rFonts w:ascii="Times New Roman" w:hAnsi="Times New Roman" w:cs="Times New Roman"/>
          <w:bCs/>
          <w:sz w:val="22"/>
          <w:szCs w:val="22"/>
        </w:rPr>
        <w:t xml:space="preserve">Règlement </w:t>
      </w:r>
      <w:r w:rsidRPr="00CD637F">
        <w:rPr>
          <w:rFonts w:ascii="Times New Roman" w:hAnsi="Times New Roman" w:cs="Times New Roman"/>
          <w:sz w:val="22"/>
          <w:szCs w:val="22"/>
        </w:rPr>
        <w:t>précité, relatives à l'inexactitude de la déclaration sur l'honneur.</w:t>
      </w:r>
    </w:p>
    <w:p w:rsidR="009012F7" w:rsidRPr="00CD637F" w:rsidRDefault="009012F7" w:rsidP="009012F7">
      <w:pPr>
        <w:spacing w:before="120" w:line="300" w:lineRule="atLeast"/>
        <w:ind w:left="160" w:right="-428"/>
        <w:jc w:val="center"/>
        <w:rPr>
          <w:rFonts w:ascii="Times New Roman" w:hAnsi="Times New Roman" w:cs="Times New Roman"/>
          <w:sz w:val="22"/>
          <w:szCs w:val="22"/>
        </w:rPr>
      </w:pPr>
      <w:r w:rsidRPr="00CD637F">
        <w:rPr>
          <w:rFonts w:ascii="Times New Roman" w:hAnsi="Times New Roman" w:cs="Times New Roman"/>
          <w:sz w:val="22"/>
          <w:szCs w:val="22"/>
        </w:rPr>
        <w:t>Fait à:......................... le :.......................</w:t>
      </w:r>
    </w:p>
    <w:p w:rsidR="009012F7" w:rsidRDefault="009012F7" w:rsidP="009012F7">
      <w:pPr>
        <w:spacing w:after="480"/>
        <w:ind w:right="-428"/>
        <w:jc w:val="center"/>
        <w:rPr>
          <w:rFonts w:ascii="Times New Roman" w:hAnsi="Times New Roman" w:cs="Times New Roman"/>
          <w:sz w:val="22"/>
          <w:szCs w:val="22"/>
        </w:rPr>
      </w:pPr>
      <w:r w:rsidRPr="00CD637F">
        <w:rPr>
          <w:rFonts w:ascii="Times New Roman" w:hAnsi="Times New Roman" w:cs="Times New Roman"/>
          <w:sz w:val="22"/>
          <w:szCs w:val="22"/>
        </w:rPr>
        <w:t>Signature et cachet du concurrent</w:t>
      </w:r>
    </w:p>
    <w:p w:rsidR="008A5D8C" w:rsidRDefault="008A5D8C" w:rsidP="009012F7">
      <w:pPr>
        <w:ind w:right="-428"/>
        <w:rPr>
          <w:rFonts w:ascii="Times New Roman" w:hAnsi="Times New Roman" w:cs="Times New Roman"/>
        </w:rPr>
      </w:pPr>
    </w:p>
    <w:p w:rsidR="008A5D8C" w:rsidRDefault="008A5D8C" w:rsidP="009012F7">
      <w:pPr>
        <w:ind w:right="-428"/>
        <w:rPr>
          <w:rFonts w:ascii="Times New Roman" w:hAnsi="Times New Roman" w:cs="Times New Roman"/>
        </w:rPr>
      </w:pPr>
    </w:p>
    <w:p w:rsidR="008A5D8C" w:rsidRDefault="008A5D8C" w:rsidP="009012F7">
      <w:pPr>
        <w:ind w:right="-428"/>
        <w:rPr>
          <w:rFonts w:ascii="Times New Roman" w:hAnsi="Times New Roman" w:cs="Times New Roman"/>
        </w:rPr>
      </w:pPr>
    </w:p>
    <w:p w:rsidR="00365049" w:rsidRDefault="00365049" w:rsidP="009012F7">
      <w:pPr>
        <w:ind w:right="-428"/>
        <w:rPr>
          <w:rFonts w:ascii="Times New Roman" w:hAnsi="Times New Roman" w:cs="Times New Roman"/>
        </w:rPr>
      </w:pPr>
    </w:p>
    <w:p w:rsidR="008A5D8C" w:rsidRDefault="008A5D8C" w:rsidP="009012F7">
      <w:pPr>
        <w:ind w:right="-428"/>
        <w:rPr>
          <w:rFonts w:ascii="Times New Roman" w:hAnsi="Times New Roman" w:cs="Times New Roman"/>
        </w:rPr>
      </w:pPr>
    </w:p>
    <w:p w:rsidR="009012F7" w:rsidRPr="006F7691" w:rsidRDefault="009012F7" w:rsidP="009012F7">
      <w:pPr>
        <w:ind w:right="-428"/>
        <w:rPr>
          <w:rFonts w:ascii="Times New Roman" w:hAnsi="Times New Roman" w:cs="Times New Roman"/>
        </w:rPr>
      </w:pPr>
      <w:r w:rsidRPr="006F7691">
        <w:rPr>
          <w:rFonts w:ascii="Times New Roman" w:hAnsi="Times New Roman" w:cs="Times New Roman"/>
        </w:rPr>
        <w:t>________________________________________________________________</w:t>
      </w:r>
    </w:p>
    <w:p w:rsidR="009012F7" w:rsidRPr="006F7691" w:rsidRDefault="009012F7" w:rsidP="00023F11">
      <w:pPr>
        <w:pStyle w:val="Corpsdetexte2"/>
        <w:numPr>
          <w:ilvl w:val="0"/>
          <w:numId w:val="49"/>
        </w:numPr>
        <w:tabs>
          <w:tab w:val="clear" w:pos="1440"/>
          <w:tab w:val="num" w:pos="284"/>
        </w:tabs>
        <w:ind w:left="284" w:right="-428" w:hanging="284"/>
        <w:rPr>
          <w:rFonts w:ascii="Times New Roman" w:hAnsi="Times New Roman"/>
          <w:sz w:val="18"/>
          <w:szCs w:val="18"/>
        </w:rPr>
      </w:pPr>
      <w:r w:rsidRPr="006F7691">
        <w:rPr>
          <w:rFonts w:ascii="Times New Roman" w:hAnsi="Times New Roman"/>
          <w:sz w:val="18"/>
          <w:szCs w:val="18"/>
        </w:rPr>
        <w:t>Pour les concurrents non installés au Maroc, préciser la référence aux documents équivalents lorsque ces documents ne sont pas délivrés par leur pays d'origine ou de provenance.</w:t>
      </w:r>
    </w:p>
    <w:p w:rsidR="009012F7" w:rsidRPr="00CD637F" w:rsidRDefault="009012F7" w:rsidP="009012F7">
      <w:pPr>
        <w:ind w:right="-428"/>
        <w:rPr>
          <w:rFonts w:ascii="Times New Roman" w:hAnsi="Times New Roman" w:cs="Times New Roman"/>
          <w:b/>
          <w:bCs/>
          <w:sz w:val="18"/>
          <w:szCs w:val="18"/>
        </w:rPr>
      </w:pPr>
      <w:r w:rsidRPr="00CD637F">
        <w:rPr>
          <w:rFonts w:ascii="Times New Roman" w:hAnsi="Times New Roman" w:cs="Times New Roman"/>
          <w:b/>
          <w:bCs/>
          <w:sz w:val="18"/>
          <w:szCs w:val="18"/>
        </w:rPr>
        <w:t>(*) en cas de groupement, chacun des membres doit présenter sa propre déclaration sur l'honneur</w:t>
      </w:r>
    </w:p>
    <w:p w:rsidR="004E5E31" w:rsidRDefault="004E5E31" w:rsidP="009012F7">
      <w:pPr>
        <w:ind w:right="-428"/>
        <w:jc w:val="center"/>
        <w:rPr>
          <w:rFonts w:ascii="Times New Roman" w:hAnsi="Times New Roman" w:cs="Times New Roman"/>
          <w:b/>
          <w:color w:val="1F497D"/>
          <w:u w:val="single"/>
        </w:rPr>
      </w:pPr>
    </w:p>
    <w:p w:rsidR="009012F7" w:rsidRPr="00CD637F" w:rsidRDefault="009012F7" w:rsidP="009012F7">
      <w:pPr>
        <w:ind w:right="-428"/>
        <w:jc w:val="center"/>
        <w:rPr>
          <w:rFonts w:ascii="Times New Roman" w:hAnsi="Times New Roman" w:cs="Times New Roman"/>
          <w:b/>
          <w:color w:val="1F497D"/>
          <w:sz w:val="22"/>
          <w:szCs w:val="22"/>
          <w:u w:val="single"/>
        </w:rPr>
      </w:pPr>
      <w:r w:rsidRPr="00CD637F">
        <w:rPr>
          <w:rFonts w:ascii="Times New Roman" w:hAnsi="Times New Roman" w:cs="Times New Roman"/>
          <w:b/>
          <w:color w:val="1F497D"/>
          <w:sz w:val="22"/>
          <w:szCs w:val="22"/>
          <w:u w:val="single"/>
        </w:rPr>
        <w:lastRenderedPageBreak/>
        <w:t>Annexe 4</w:t>
      </w:r>
    </w:p>
    <w:p w:rsidR="009012F7" w:rsidRPr="00CD637F" w:rsidRDefault="009012F7" w:rsidP="0029293B">
      <w:pPr>
        <w:spacing w:after="120"/>
        <w:ind w:right="-428"/>
        <w:jc w:val="center"/>
        <w:rPr>
          <w:rFonts w:ascii="Times New Roman" w:hAnsi="Times New Roman" w:cs="Times New Roman"/>
          <w:b/>
          <w:bCs/>
          <w:color w:val="1F497D"/>
          <w:sz w:val="22"/>
          <w:szCs w:val="22"/>
          <w:u w:val="single"/>
        </w:rPr>
      </w:pPr>
      <w:r w:rsidRPr="00CD637F">
        <w:rPr>
          <w:rFonts w:ascii="Times New Roman" w:hAnsi="Times New Roman" w:cs="Times New Roman"/>
          <w:b/>
          <w:bCs/>
          <w:color w:val="1F497D"/>
          <w:sz w:val="22"/>
          <w:szCs w:val="22"/>
          <w:u w:val="single"/>
        </w:rPr>
        <w:t>DECLARATION SUR L’HONNEUR</w:t>
      </w:r>
      <w:bookmarkEnd w:id="108"/>
      <w:r w:rsidRPr="00CD637F">
        <w:rPr>
          <w:rFonts w:ascii="Times New Roman" w:hAnsi="Times New Roman" w:cs="Times New Roman"/>
          <w:b/>
          <w:bCs/>
          <w:color w:val="1F497D"/>
          <w:sz w:val="22"/>
          <w:szCs w:val="22"/>
        </w:rPr>
        <w:t xml:space="preserve"> : </w:t>
      </w:r>
      <w:r w:rsidRPr="00CD637F">
        <w:rPr>
          <w:rFonts w:ascii="Times New Roman" w:hAnsi="Times New Roman" w:cs="Times New Roman"/>
          <w:b/>
          <w:bCs/>
          <w:color w:val="1F497D"/>
          <w:sz w:val="22"/>
          <w:szCs w:val="22"/>
          <w:u w:val="single"/>
        </w:rPr>
        <w:t>PERSONNE MORALE</w:t>
      </w:r>
    </w:p>
    <w:p w:rsidR="008A5D8C" w:rsidRPr="00CD637F" w:rsidRDefault="008A5D8C" w:rsidP="005D5E3A">
      <w:pPr>
        <w:ind w:right="-428" w:firstLine="709"/>
        <w:rPr>
          <w:rFonts w:ascii="Times New Roman" w:hAnsi="Times New Roman" w:cs="Times New Roman"/>
          <w:sz w:val="22"/>
          <w:szCs w:val="22"/>
        </w:rPr>
      </w:pPr>
      <w:r w:rsidRPr="00CD637F">
        <w:rPr>
          <w:rFonts w:ascii="Times New Roman" w:hAnsi="Times New Roman" w:cs="Times New Roman"/>
          <w:sz w:val="22"/>
          <w:szCs w:val="22"/>
        </w:rPr>
        <w:t>Appel d’offres ouvert, sur offre de prix n°</w:t>
      </w:r>
      <w:r w:rsidR="00072E80" w:rsidRPr="00CD637F">
        <w:rPr>
          <w:rFonts w:ascii="Times New Roman" w:hAnsi="Times New Roman" w:cs="Times New Roman"/>
          <w:sz w:val="22"/>
          <w:szCs w:val="22"/>
        </w:rPr>
        <w:t xml:space="preserve"> </w:t>
      </w:r>
      <w:r w:rsidR="005D5E3A" w:rsidRPr="00CD637F">
        <w:rPr>
          <w:rFonts w:ascii="Times New Roman" w:hAnsi="Times New Roman" w:cs="Times New Roman"/>
          <w:b/>
          <w:bCs/>
          <w:sz w:val="22"/>
          <w:szCs w:val="22"/>
        </w:rPr>
        <w:t>0</w:t>
      </w:r>
      <w:r w:rsidR="005D5E3A">
        <w:rPr>
          <w:rFonts w:ascii="Times New Roman" w:hAnsi="Times New Roman" w:cs="Times New Roman"/>
          <w:b/>
          <w:bCs/>
          <w:sz w:val="22"/>
          <w:szCs w:val="22"/>
        </w:rPr>
        <w:t>1</w:t>
      </w:r>
      <w:r w:rsidR="005D5E3A" w:rsidRPr="00CD637F">
        <w:rPr>
          <w:rFonts w:ascii="Times New Roman" w:hAnsi="Times New Roman" w:cs="Times New Roman"/>
          <w:b/>
          <w:bCs/>
          <w:sz w:val="22"/>
          <w:szCs w:val="22"/>
        </w:rPr>
        <w:t>/ENSAT/20</w:t>
      </w:r>
      <w:r w:rsidR="005D5E3A">
        <w:rPr>
          <w:rFonts w:ascii="Times New Roman" w:hAnsi="Times New Roman" w:cs="Times New Roman"/>
          <w:b/>
          <w:bCs/>
          <w:sz w:val="22"/>
          <w:szCs w:val="22"/>
        </w:rPr>
        <w:t>22</w:t>
      </w:r>
      <w:r w:rsidR="005D5E3A" w:rsidRPr="00CD637F">
        <w:rPr>
          <w:rFonts w:ascii="Times New Roman" w:hAnsi="Times New Roman" w:cs="Times New Roman"/>
          <w:b/>
          <w:bCs/>
          <w:sz w:val="22"/>
          <w:szCs w:val="22"/>
        </w:rPr>
        <w:t xml:space="preserve"> </w:t>
      </w:r>
      <w:r w:rsidRPr="00CD637F">
        <w:rPr>
          <w:rFonts w:ascii="Times New Roman" w:hAnsi="Times New Roman" w:cs="Times New Roman"/>
          <w:b/>
          <w:bCs/>
          <w:sz w:val="22"/>
          <w:szCs w:val="22"/>
        </w:rPr>
        <w:t>du … …………………….</w:t>
      </w:r>
      <w:r w:rsidR="00EE1116" w:rsidRPr="00CD637F">
        <w:rPr>
          <w:rFonts w:ascii="Times New Roman" w:hAnsi="Times New Roman" w:cs="Times New Roman"/>
          <w:b/>
          <w:bCs/>
          <w:sz w:val="22"/>
          <w:szCs w:val="22"/>
        </w:rPr>
        <w:t>20</w:t>
      </w:r>
      <w:r w:rsidR="005D5E3A">
        <w:rPr>
          <w:rFonts w:ascii="Times New Roman" w:hAnsi="Times New Roman" w:cs="Times New Roman"/>
          <w:b/>
          <w:bCs/>
          <w:sz w:val="22"/>
          <w:szCs w:val="22"/>
        </w:rPr>
        <w:t>22</w:t>
      </w:r>
      <w:r w:rsidRPr="00CD637F">
        <w:rPr>
          <w:rFonts w:ascii="Times New Roman" w:hAnsi="Times New Roman" w:cs="Times New Roman"/>
          <w:sz w:val="22"/>
          <w:szCs w:val="22"/>
        </w:rPr>
        <w:t>.</w:t>
      </w:r>
    </w:p>
    <w:p w:rsidR="008A5D8C" w:rsidRPr="00CD637F" w:rsidRDefault="008A5D8C" w:rsidP="00CD637F">
      <w:pPr>
        <w:spacing w:before="120"/>
        <w:ind w:left="2835" w:right="-428" w:hanging="2126"/>
        <w:rPr>
          <w:rFonts w:ascii="Times New Roman" w:hAnsi="Times New Roman" w:cs="Times New Roman"/>
          <w:b/>
          <w:bCs/>
          <w:sz w:val="22"/>
          <w:szCs w:val="22"/>
        </w:rPr>
      </w:pPr>
      <w:r w:rsidRPr="00CD637F">
        <w:rPr>
          <w:rFonts w:ascii="Times New Roman" w:hAnsi="Times New Roman" w:cs="Times New Roman"/>
          <w:b/>
          <w:bCs/>
          <w:sz w:val="22"/>
          <w:szCs w:val="22"/>
          <w:u w:val="single"/>
        </w:rPr>
        <w:t>Objet du marché</w:t>
      </w:r>
      <w:r w:rsidRPr="00CD637F">
        <w:rPr>
          <w:rFonts w:ascii="Times New Roman" w:hAnsi="Times New Roman" w:cs="Times New Roman"/>
          <w:b/>
          <w:bCs/>
          <w:sz w:val="22"/>
          <w:szCs w:val="22"/>
        </w:rPr>
        <w:t> </w:t>
      </w:r>
      <w:r w:rsidRPr="00CD637F">
        <w:rPr>
          <w:rFonts w:ascii="Times New Roman" w:hAnsi="Times New Roman" w:cs="Times New Roman"/>
          <w:i/>
          <w:iCs/>
          <w:sz w:val="22"/>
          <w:szCs w:val="22"/>
        </w:rPr>
        <w:t xml:space="preserve">: </w:t>
      </w:r>
      <w:r w:rsidR="00CD637F" w:rsidRPr="00CD637F">
        <w:rPr>
          <w:rFonts w:ascii="Times New Roman" w:hAnsi="Times New Roman" w:cs="Times New Roman"/>
          <w:b/>
          <w:bCs/>
          <w:caps/>
          <w:sz w:val="22"/>
          <w:szCs w:val="22"/>
        </w:rPr>
        <w:t>NETTOYAGE et jardinage pour</w:t>
      </w:r>
      <w:r w:rsidR="00CD637F" w:rsidRPr="00CD637F">
        <w:rPr>
          <w:bCs/>
          <w:caps/>
          <w:sz w:val="22"/>
          <w:szCs w:val="22"/>
        </w:rPr>
        <w:t xml:space="preserve"> </w:t>
      </w:r>
      <w:r w:rsidR="00CD637F" w:rsidRPr="00CD637F">
        <w:rPr>
          <w:rFonts w:ascii="Times New Roman" w:hAnsi="Times New Roman" w:cs="Times New Roman"/>
          <w:b/>
          <w:bCs/>
          <w:caps/>
          <w:sz w:val="22"/>
          <w:szCs w:val="22"/>
        </w:rPr>
        <w:t>L’ENSAT</w:t>
      </w:r>
      <w:r w:rsidRPr="00CD637F">
        <w:rPr>
          <w:rFonts w:ascii="Times New Roman" w:hAnsi="Times New Roman" w:cs="Times New Roman"/>
          <w:b/>
          <w:bCs/>
          <w:sz w:val="22"/>
          <w:szCs w:val="22"/>
        </w:rPr>
        <w:t>.</w:t>
      </w:r>
    </w:p>
    <w:p w:rsidR="008A5D8C" w:rsidRPr="00CD637F" w:rsidRDefault="008A5D8C" w:rsidP="00617C76">
      <w:pPr>
        <w:spacing w:before="120"/>
        <w:ind w:right="-428" w:firstLine="709"/>
        <w:rPr>
          <w:rFonts w:ascii="Times New Roman" w:hAnsi="Times New Roman" w:cs="Times New Roman"/>
          <w:bCs/>
          <w:sz w:val="22"/>
          <w:szCs w:val="22"/>
        </w:rPr>
      </w:pPr>
      <w:r w:rsidRPr="00CD637F">
        <w:rPr>
          <w:rFonts w:ascii="Times New Roman" w:hAnsi="Times New Roman" w:cs="Times New Roman"/>
          <w:sz w:val="22"/>
          <w:szCs w:val="22"/>
        </w:rPr>
        <w:t>Passé en application de l’article 16 § 1, article 17 § 1</w:t>
      </w:r>
      <w:r w:rsidRPr="00CD637F">
        <w:rPr>
          <w:rFonts w:ascii="Times New Roman" w:hAnsi="Times New Roman" w:cs="Times New Roman"/>
          <w:bCs/>
          <w:sz w:val="22"/>
          <w:szCs w:val="22"/>
        </w:rPr>
        <w:t xml:space="preserve"> du Règlement des marchés publics de L’UNIVERSITE ABDELMALEK ESSAADI  du 21/07/20</w:t>
      </w:r>
      <w:r w:rsidR="00617C76" w:rsidRPr="00CD637F">
        <w:rPr>
          <w:rFonts w:ascii="Times New Roman" w:hAnsi="Times New Roman" w:cs="Times New Roman"/>
          <w:bCs/>
          <w:sz w:val="22"/>
          <w:szCs w:val="22"/>
        </w:rPr>
        <w:t>0</w:t>
      </w:r>
      <w:r w:rsidRPr="00CD637F">
        <w:rPr>
          <w:rFonts w:ascii="Times New Roman" w:hAnsi="Times New Roman" w:cs="Times New Roman"/>
          <w:bCs/>
          <w:sz w:val="22"/>
          <w:szCs w:val="22"/>
        </w:rPr>
        <w:t>8.</w:t>
      </w:r>
    </w:p>
    <w:p w:rsidR="009012F7" w:rsidRPr="00CD637F" w:rsidRDefault="004E5E31" w:rsidP="004E5E31">
      <w:pPr>
        <w:spacing w:before="120"/>
        <w:ind w:left="2835" w:right="-428" w:hanging="2126"/>
        <w:jc w:val="center"/>
        <w:rPr>
          <w:rFonts w:ascii="Times New Roman" w:hAnsi="Times New Roman" w:cs="Times New Roman"/>
          <w:b/>
          <w:sz w:val="22"/>
          <w:szCs w:val="22"/>
          <w:u w:val="single"/>
        </w:rPr>
      </w:pPr>
      <w:r w:rsidRPr="00CD637F">
        <w:rPr>
          <w:rFonts w:ascii="Times New Roman" w:hAnsi="Times New Roman" w:cs="Times New Roman"/>
          <w:b/>
          <w:sz w:val="22"/>
          <w:szCs w:val="22"/>
          <w:u w:val="single"/>
        </w:rPr>
        <w:t>Pou</w:t>
      </w:r>
      <w:r w:rsidR="009012F7" w:rsidRPr="00CD637F">
        <w:rPr>
          <w:rFonts w:ascii="Times New Roman" w:hAnsi="Times New Roman" w:cs="Times New Roman"/>
          <w:b/>
          <w:sz w:val="22"/>
          <w:szCs w:val="22"/>
          <w:u w:val="single"/>
        </w:rPr>
        <w:t>r les personnes morales</w:t>
      </w:r>
    </w:p>
    <w:p w:rsidR="009012F7" w:rsidRPr="00CD637F" w:rsidRDefault="009012F7" w:rsidP="0029293B">
      <w:pPr>
        <w:spacing w:line="220" w:lineRule="exact"/>
        <w:ind w:right="-428" w:firstLine="709"/>
        <w:rPr>
          <w:rFonts w:ascii="Times New Roman" w:hAnsi="Times New Roman" w:cs="Times New Roman"/>
          <w:bCs/>
          <w:sz w:val="22"/>
          <w:szCs w:val="22"/>
        </w:rPr>
      </w:pPr>
    </w:p>
    <w:p w:rsidR="009012F7" w:rsidRPr="00CD637F" w:rsidRDefault="009012F7" w:rsidP="0029293B">
      <w:pPr>
        <w:spacing w:line="288" w:lineRule="auto"/>
        <w:ind w:left="-284" w:right="-428"/>
        <w:rPr>
          <w:rFonts w:ascii="Times New Roman" w:hAnsi="Times New Roman" w:cs="Times New Roman"/>
          <w:sz w:val="22"/>
          <w:szCs w:val="22"/>
        </w:rPr>
      </w:pPr>
      <w:r w:rsidRPr="00CD637F">
        <w:rPr>
          <w:rFonts w:ascii="Times New Roman" w:hAnsi="Times New Roman" w:cs="Times New Roman"/>
          <w:sz w:val="22"/>
          <w:szCs w:val="22"/>
        </w:rPr>
        <w:t>Je soussigné : ……………………………………….. (Nom, Prénom, et qualité au sein de l’Entreprise)</w:t>
      </w:r>
    </w:p>
    <w:p w:rsidR="009012F7" w:rsidRPr="00CD637F" w:rsidRDefault="009012F7" w:rsidP="0029293B">
      <w:pPr>
        <w:spacing w:line="288" w:lineRule="auto"/>
        <w:ind w:left="-284" w:right="-428"/>
        <w:rPr>
          <w:rFonts w:ascii="Times New Roman" w:hAnsi="Times New Roman" w:cs="Times New Roman"/>
          <w:sz w:val="22"/>
          <w:szCs w:val="22"/>
        </w:rPr>
      </w:pPr>
      <w:r w:rsidRPr="00CD637F">
        <w:rPr>
          <w:rFonts w:ascii="Times New Roman" w:hAnsi="Times New Roman" w:cs="Times New Roman"/>
          <w:sz w:val="22"/>
          <w:szCs w:val="22"/>
        </w:rPr>
        <w:t>Numéro de tel……………………..…Numéro du fax…….…………Adresse électronique……………....…</w:t>
      </w:r>
    </w:p>
    <w:p w:rsidR="009012F7" w:rsidRPr="00CD637F" w:rsidRDefault="009012F7" w:rsidP="0029293B">
      <w:pPr>
        <w:spacing w:line="288" w:lineRule="auto"/>
        <w:ind w:left="-284" w:right="-428"/>
        <w:rPr>
          <w:rFonts w:ascii="Times New Roman" w:hAnsi="Times New Roman" w:cs="Times New Roman"/>
          <w:sz w:val="22"/>
          <w:szCs w:val="22"/>
        </w:rPr>
      </w:pPr>
      <w:r w:rsidRPr="00CD637F">
        <w:rPr>
          <w:rFonts w:ascii="Times New Roman" w:hAnsi="Times New Roman" w:cs="Times New Roman"/>
          <w:sz w:val="22"/>
          <w:szCs w:val="22"/>
        </w:rPr>
        <w:t>Agissant au nom et pour le compte de : ………………………………………. (raison sociale et forme juridique de la société) au capital de……………………………………………………………</w:t>
      </w:r>
    </w:p>
    <w:p w:rsidR="009012F7" w:rsidRPr="00CD637F" w:rsidRDefault="009012F7" w:rsidP="0029293B">
      <w:pPr>
        <w:spacing w:line="288" w:lineRule="auto"/>
        <w:ind w:left="-284" w:right="-428"/>
        <w:rPr>
          <w:rFonts w:ascii="Times New Roman" w:hAnsi="Times New Roman" w:cs="Times New Roman"/>
          <w:sz w:val="22"/>
          <w:szCs w:val="22"/>
        </w:rPr>
      </w:pPr>
      <w:r w:rsidRPr="00CD637F">
        <w:rPr>
          <w:rFonts w:ascii="Times New Roman" w:hAnsi="Times New Roman" w:cs="Times New Roman"/>
          <w:sz w:val="22"/>
          <w:szCs w:val="22"/>
        </w:rPr>
        <w:t>Adresse du siège social de la société : …………………………………………………………..</w:t>
      </w:r>
    </w:p>
    <w:p w:rsidR="009012F7" w:rsidRPr="00CD637F" w:rsidRDefault="009012F7" w:rsidP="0029293B">
      <w:pPr>
        <w:spacing w:line="288" w:lineRule="auto"/>
        <w:ind w:left="-284" w:right="-428"/>
        <w:rPr>
          <w:rFonts w:ascii="Times New Roman" w:hAnsi="Times New Roman" w:cs="Times New Roman"/>
          <w:sz w:val="22"/>
          <w:szCs w:val="22"/>
        </w:rPr>
      </w:pPr>
      <w:r w:rsidRPr="00CD637F">
        <w:rPr>
          <w:rFonts w:ascii="Times New Roman" w:hAnsi="Times New Roman" w:cs="Times New Roman"/>
          <w:sz w:val="22"/>
          <w:szCs w:val="22"/>
        </w:rPr>
        <w:t>Adresse du domicile élu : ……………………………………………………………………….</w:t>
      </w:r>
    </w:p>
    <w:p w:rsidR="009012F7" w:rsidRPr="00CD637F" w:rsidRDefault="009012F7" w:rsidP="0029293B">
      <w:pPr>
        <w:spacing w:line="288" w:lineRule="auto"/>
        <w:ind w:left="-284" w:right="-428"/>
        <w:rPr>
          <w:rFonts w:ascii="Times New Roman" w:hAnsi="Times New Roman" w:cs="Times New Roman"/>
          <w:sz w:val="22"/>
          <w:szCs w:val="22"/>
        </w:rPr>
      </w:pPr>
      <w:r w:rsidRPr="00CD637F">
        <w:rPr>
          <w:rFonts w:ascii="Times New Roman" w:hAnsi="Times New Roman" w:cs="Times New Roman"/>
          <w:sz w:val="22"/>
          <w:szCs w:val="22"/>
        </w:rPr>
        <w:t>Affilié à la CNSS sous le n° : ………………………………………………………..……………(1)</w:t>
      </w:r>
    </w:p>
    <w:p w:rsidR="009012F7" w:rsidRPr="00CD637F" w:rsidRDefault="009012F7" w:rsidP="0029293B">
      <w:pPr>
        <w:spacing w:line="288" w:lineRule="auto"/>
        <w:ind w:left="-284" w:right="-428"/>
        <w:rPr>
          <w:rFonts w:ascii="Times New Roman" w:hAnsi="Times New Roman" w:cs="Times New Roman"/>
          <w:sz w:val="22"/>
          <w:szCs w:val="22"/>
        </w:rPr>
      </w:pPr>
      <w:r w:rsidRPr="00CD637F">
        <w:rPr>
          <w:rFonts w:ascii="Times New Roman" w:hAnsi="Times New Roman" w:cs="Times New Roman"/>
          <w:sz w:val="22"/>
          <w:szCs w:val="22"/>
        </w:rPr>
        <w:t>Inscrit au registre du commerce de : ………………………(localité) sous le n°…… ….………(1)</w:t>
      </w:r>
    </w:p>
    <w:p w:rsidR="009012F7" w:rsidRPr="00CD637F" w:rsidRDefault="009012F7" w:rsidP="0029293B">
      <w:pPr>
        <w:spacing w:line="288" w:lineRule="auto"/>
        <w:ind w:left="-284" w:right="-428"/>
        <w:rPr>
          <w:rFonts w:ascii="Times New Roman" w:hAnsi="Times New Roman" w:cs="Times New Roman"/>
          <w:sz w:val="22"/>
          <w:szCs w:val="22"/>
        </w:rPr>
      </w:pPr>
      <w:r w:rsidRPr="00CD637F">
        <w:rPr>
          <w:rFonts w:ascii="Times New Roman" w:hAnsi="Times New Roman" w:cs="Times New Roman"/>
          <w:sz w:val="22"/>
          <w:szCs w:val="22"/>
        </w:rPr>
        <w:t>Patente n° :…………………………………………………………………………………………………(1)</w:t>
      </w:r>
    </w:p>
    <w:p w:rsidR="009012F7" w:rsidRPr="00CD637F" w:rsidRDefault="009012F7" w:rsidP="0029293B">
      <w:pPr>
        <w:spacing w:line="288" w:lineRule="auto"/>
        <w:ind w:left="-284" w:right="-428"/>
        <w:rPr>
          <w:rFonts w:ascii="Times New Roman" w:hAnsi="Times New Roman" w:cs="Times New Roman"/>
          <w:sz w:val="22"/>
          <w:szCs w:val="22"/>
        </w:rPr>
      </w:pPr>
      <w:r w:rsidRPr="00CD637F">
        <w:rPr>
          <w:rFonts w:ascii="Times New Roman" w:hAnsi="Times New Roman" w:cs="Times New Roman"/>
          <w:sz w:val="22"/>
          <w:szCs w:val="22"/>
        </w:rPr>
        <w:t>N° du compte courant postal-bancaire ou à la TGR ……………………………………………..(RIB), en vertu des pouvoirs qui me sont conférés ;</w:t>
      </w:r>
    </w:p>
    <w:p w:rsidR="009012F7" w:rsidRPr="00CD637F" w:rsidRDefault="009012F7" w:rsidP="0029293B">
      <w:pPr>
        <w:spacing w:after="60" w:line="300" w:lineRule="atLeast"/>
        <w:ind w:left="160" w:right="-428"/>
        <w:rPr>
          <w:rFonts w:ascii="Times New Roman" w:hAnsi="Times New Roman" w:cs="Times New Roman"/>
          <w:b/>
          <w:sz w:val="22"/>
          <w:szCs w:val="22"/>
        </w:rPr>
      </w:pPr>
      <w:r w:rsidRPr="00CD637F">
        <w:rPr>
          <w:rFonts w:ascii="Times New Roman" w:hAnsi="Times New Roman" w:cs="Times New Roman"/>
          <w:b/>
          <w:sz w:val="22"/>
          <w:szCs w:val="22"/>
        </w:rPr>
        <w:t xml:space="preserve">Déclare sur l'honneur </w:t>
      </w:r>
    </w:p>
    <w:p w:rsidR="009012F7" w:rsidRPr="00CD637F" w:rsidRDefault="009012F7" w:rsidP="0029293B">
      <w:pPr>
        <w:numPr>
          <w:ilvl w:val="0"/>
          <w:numId w:val="51"/>
        </w:numPr>
        <w:tabs>
          <w:tab w:val="clear" w:pos="1618"/>
          <w:tab w:val="num" w:pos="426"/>
          <w:tab w:val="left" w:pos="567"/>
        </w:tabs>
        <w:spacing w:line="300" w:lineRule="atLeast"/>
        <w:ind w:left="426" w:right="-428" w:hanging="312"/>
        <w:rPr>
          <w:rFonts w:ascii="Times New Roman" w:hAnsi="Times New Roman" w:cs="Times New Roman"/>
          <w:sz w:val="22"/>
          <w:szCs w:val="22"/>
        </w:rPr>
      </w:pPr>
      <w:r w:rsidRPr="00CD637F">
        <w:rPr>
          <w:rFonts w:ascii="Times New Roman" w:hAnsi="Times New Roman" w:cs="Times New Roman"/>
          <w:sz w:val="22"/>
          <w:szCs w:val="22"/>
        </w:rPr>
        <w:t>m'engager à couvrir, dans les limites fixées dans le cahier des charges, par une police d'assurance, les risques découlant de mon activité professionnelle ;</w:t>
      </w:r>
    </w:p>
    <w:p w:rsidR="009012F7" w:rsidRPr="00CD637F" w:rsidRDefault="009012F7" w:rsidP="004E5E31">
      <w:pPr>
        <w:numPr>
          <w:ilvl w:val="0"/>
          <w:numId w:val="51"/>
        </w:numPr>
        <w:tabs>
          <w:tab w:val="clear" w:pos="1618"/>
          <w:tab w:val="num" w:pos="426"/>
          <w:tab w:val="left" w:pos="567"/>
        </w:tabs>
        <w:spacing w:line="300" w:lineRule="atLeast"/>
        <w:ind w:left="426" w:right="-428" w:hanging="312"/>
        <w:rPr>
          <w:rFonts w:ascii="Times New Roman" w:hAnsi="Times New Roman" w:cs="Times New Roman"/>
          <w:sz w:val="22"/>
          <w:szCs w:val="22"/>
        </w:rPr>
      </w:pPr>
      <w:r w:rsidRPr="00CD637F">
        <w:rPr>
          <w:rFonts w:ascii="Times New Roman" w:hAnsi="Times New Roman" w:cs="Times New Roman"/>
          <w:sz w:val="22"/>
          <w:szCs w:val="22"/>
        </w:rPr>
        <w:t xml:space="preserve">que je remplie les conditions prévues à </w:t>
      </w:r>
      <w:r w:rsidR="004E5E31" w:rsidRPr="00CD637F">
        <w:rPr>
          <w:rFonts w:ascii="Times New Roman" w:hAnsi="Times New Roman" w:cs="Times New Roman"/>
          <w:sz w:val="22"/>
          <w:szCs w:val="22"/>
        </w:rPr>
        <w:t>l’article  22  du   règlement relatif aux conditions et formes de passation des marchés de l’université ;</w:t>
      </w:r>
    </w:p>
    <w:p w:rsidR="009012F7" w:rsidRPr="00CD637F" w:rsidRDefault="009012F7" w:rsidP="0029293B">
      <w:pPr>
        <w:numPr>
          <w:ilvl w:val="0"/>
          <w:numId w:val="51"/>
        </w:numPr>
        <w:tabs>
          <w:tab w:val="clear" w:pos="1618"/>
          <w:tab w:val="num" w:pos="426"/>
          <w:tab w:val="left" w:pos="567"/>
        </w:tabs>
        <w:spacing w:line="300" w:lineRule="atLeast"/>
        <w:ind w:left="426" w:right="-428" w:hanging="312"/>
        <w:rPr>
          <w:rFonts w:ascii="Times New Roman" w:hAnsi="Times New Roman" w:cs="Times New Roman"/>
          <w:sz w:val="22"/>
          <w:szCs w:val="22"/>
        </w:rPr>
      </w:pPr>
      <w:r w:rsidRPr="00CD637F">
        <w:rPr>
          <w:rFonts w:ascii="Times New Roman" w:hAnsi="Times New Roman" w:cs="Times New Roman"/>
          <w:sz w:val="22"/>
          <w:szCs w:val="22"/>
        </w:rPr>
        <w:t>m'engager, si j'envisage de recourir à la sous-traitance :</w:t>
      </w:r>
    </w:p>
    <w:p w:rsidR="009012F7" w:rsidRPr="00CD637F" w:rsidRDefault="009012F7" w:rsidP="0029293B">
      <w:pPr>
        <w:numPr>
          <w:ilvl w:val="1"/>
          <w:numId w:val="48"/>
        </w:numPr>
        <w:tabs>
          <w:tab w:val="clear" w:pos="1250"/>
          <w:tab w:val="num" w:pos="709"/>
        </w:tabs>
        <w:spacing w:line="300" w:lineRule="atLeast"/>
        <w:ind w:left="709" w:right="-428" w:hanging="142"/>
        <w:rPr>
          <w:rFonts w:ascii="Times New Roman" w:hAnsi="Times New Roman" w:cs="Times New Roman"/>
          <w:sz w:val="22"/>
          <w:szCs w:val="22"/>
        </w:rPr>
      </w:pPr>
      <w:r w:rsidRPr="00CD637F">
        <w:rPr>
          <w:rFonts w:ascii="Times New Roman" w:hAnsi="Times New Roman" w:cs="Times New Roman"/>
          <w:sz w:val="22"/>
          <w:szCs w:val="22"/>
        </w:rPr>
        <w:t xml:space="preserve">à m’assurer que les sous-traitants remplissent également les conditions prévues par l'article 24 du </w:t>
      </w:r>
      <w:r w:rsidRPr="00CD637F">
        <w:rPr>
          <w:rFonts w:ascii="Times New Roman" w:hAnsi="Times New Roman" w:cs="Times New Roman"/>
          <w:bCs/>
          <w:sz w:val="22"/>
          <w:szCs w:val="22"/>
        </w:rPr>
        <w:t xml:space="preserve">Règlement </w:t>
      </w:r>
      <w:r w:rsidRPr="00CD637F">
        <w:rPr>
          <w:rFonts w:ascii="Times New Roman" w:hAnsi="Times New Roman" w:cs="Times New Roman"/>
          <w:sz w:val="22"/>
          <w:szCs w:val="22"/>
        </w:rPr>
        <w:t>précité ;</w:t>
      </w:r>
    </w:p>
    <w:p w:rsidR="009012F7" w:rsidRPr="00CD637F" w:rsidRDefault="009012F7" w:rsidP="0029293B">
      <w:pPr>
        <w:numPr>
          <w:ilvl w:val="1"/>
          <w:numId w:val="48"/>
        </w:numPr>
        <w:tabs>
          <w:tab w:val="clear" w:pos="1250"/>
          <w:tab w:val="num" w:pos="709"/>
        </w:tabs>
        <w:spacing w:line="300" w:lineRule="atLeast"/>
        <w:ind w:left="709" w:right="-428" w:hanging="142"/>
        <w:rPr>
          <w:rFonts w:ascii="Times New Roman" w:hAnsi="Times New Roman" w:cs="Times New Roman"/>
          <w:sz w:val="22"/>
          <w:szCs w:val="22"/>
        </w:rPr>
      </w:pPr>
      <w:r w:rsidRPr="00CD637F">
        <w:rPr>
          <w:rFonts w:ascii="Times New Roman" w:hAnsi="Times New Roman" w:cs="Times New Roman"/>
          <w:sz w:val="22"/>
          <w:szCs w:val="22"/>
        </w:rPr>
        <w:t>que celle-ci ne peut dépasser 50% du montant du marché, ni porter sur les prestations constituant le lot ou le corps d’état principal du marché ;</w:t>
      </w:r>
    </w:p>
    <w:p w:rsidR="009012F7" w:rsidRPr="00CD637F" w:rsidRDefault="009012F7" w:rsidP="0029293B">
      <w:pPr>
        <w:numPr>
          <w:ilvl w:val="1"/>
          <w:numId w:val="48"/>
        </w:numPr>
        <w:tabs>
          <w:tab w:val="clear" w:pos="1250"/>
          <w:tab w:val="num" w:pos="709"/>
        </w:tabs>
        <w:spacing w:line="300" w:lineRule="atLeast"/>
        <w:ind w:left="709" w:right="-428" w:hanging="142"/>
        <w:rPr>
          <w:rFonts w:ascii="Times New Roman" w:hAnsi="Times New Roman" w:cs="Times New Roman"/>
          <w:sz w:val="22"/>
          <w:szCs w:val="22"/>
        </w:rPr>
      </w:pPr>
      <w:r w:rsidRPr="00CD637F">
        <w:rPr>
          <w:rFonts w:ascii="Times New Roman" w:hAnsi="Times New Roman" w:cs="Times New Roman"/>
          <w:sz w:val="22"/>
          <w:szCs w:val="22"/>
        </w:rPr>
        <w:t>à confier les prestations à sous-traiter à des PME installées au Maroc.</w:t>
      </w:r>
    </w:p>
    <w:p w:rsidR="009012F7" w:rsidRPr="00CD637F" w:rsidRDefault="009012F7" w:rsidP="0029293B">
      <w:pPr>
        <w:numPr>
          <w:ilvl w:val="0"/>
          <w:numId w:val="51"/>
        </w:numPr>
        <w:tabs>
          <w:tab w:val="clear" w:pos="1618"/>
          <w:tab w:val="num" w:pos="426"/>
          <w:tab w:val="left" w:pos="567"/>
        </w:tabs>
        <w:spacing w:line="300" w:lineRule="atLeast"/>
        <w:ind w:left="426" w:right="-428" w:hanging="312"/>
        <w:rPr>
          <w:rFonts w:ascii="Times New Roman" w:hAnsi="Times New Roman" w:cs="Times New Roman"/>
          <w:sz w:val="22"/>
          <w:szCs w:val="22"/>
        </w:rPr>
      </w:pPr>
      <w:r w:rsidRPr="00CD637F">
        <w:rPr>
          <w:rFonts w:ascii="Times New Roman" w:hAnsi="Times New Roman" w:cs="Times New Roman"/>
          <w:sz w:val="22"/>
          <w:szCs w:val="22"/>
        </w:rPr>
        <w:t>m'engager à ne pas recourir par moi-même ou par une personne interposées à des pratiques de fraude ou de corruption de personnes qui interviennent à quelque titre que ce soit dans les différentes procédures de passation, de gestion et d’exécution du présent marché.</w:t>
      </w:r>
    </w:p>
    <w:p w:rsidR="009012F7" w:rsidRPr="00CD637F" w:rsidRDefault="009012F7" w:rsidP="0029293B">
      <w:pPr>
        <w:numPr>
          <w:ilvl w:val="0"/>
          <w:numId w:val="51"/>
        </w:numPr>
        <w:tabs>
          <w:tab w:val="clear" w:pos="1618"/>
          <w:tab w:val="num" w:pos="426"/>
          <w:tab w:val="left" w:pos="567"/>
        </w:tabs>
        <w:spacing w:line="300" w:lineRule="atLeast"/>
        <w:ind w:left="426" w:right="-428" w:hanging="312"/>
        <w:rPr>
          <w:rFonts w:ascii="Times New Roman" w:hAnsi="Times New Roman" w:cs="Times New Roman"/>
          <w:sz w:val="22"/>
          <w:szCs w:val="22"/>
        </w:rPr>
      </w:pPr>
      <w:r w:rsidRPr="00CD637F">
        <w:rPr>
          <w:rFonts w:ascii="Times New Roman" w:hAnsi="Times New Roman" w:cs="Times New Roman"/>
          <w:sz w:val="22"/>
          <w:szCs w:val="22"/>
        </w:rPr>
        <w:t>m'engager à ne pas recourir par moi-même ou par une personne interposée, des promesses des dons ou des présents en vue d’influer sur les différentes procédures de conclusion du présent marché.</w:t>
      </w:r>
    </w:p>
    <w:p w:rsidR="009012F7" w:rsidRPr="00CD637F" w:rsidRDefault="009012F7" w:rsidP="0029293B">
      <w:pPr>
        <w:numPr>
          <w:ilvl w:val="0"/>
          <w:numId w:val="51"/>
        </w:numPr>
        <w:tabs>
          <w:tab w:val="clear" w:pos="1618"/>
          <w:tab w:val="num" w:pos="426"/>
          <w:tab w:val="left" w:pos="567"/>
        </w:tabs>
        <w:spacing w:line="300" w:lineRule="atLeast"/>
        <w:ind w:left="426" w:right="-428" w:hanging="312"/>
        <w:rPr>
          <w:rFonts w:ascii="Times New Roman" w:hAnsi="Times New Roman" w:cs="Times New Roman"/>
          <w:sz w:val="22"/>
          <w:szCs w:val="22"/>
        </w:rPr>
      </w:pPr>
      <w:r w:rsidRPr="00CD637F">
        <w:rPr>
          <w:rFonts w:ascii="Times New Roman" w:hAnsi="Times New Roman" w:cs="Times New Roman"/>
          <w:b/>
          <w:sz w:val="22"/>
          <w:szCs w:val="22"/>
        </w:rPr>
        <w:t xml:space="preserve">atteste </w:t>
      </w:r>
      <w:r w:rsidRPr="00CD637F">
        <w:rPr>
          <w:rFonts w:ascii="Times New Roman" w:hAnsi="Times New Roman" w:cs="Times New Roman"/>
          <w:sz w:val="22"/>
          <w:szCs w:val="22"/>
        </w:rPr>
        <w:t>que</w:t>
      </w:r>
      <w:r w:rsidRPr="00CD637F">
        <w:rPr>
          <w:rFonts w:ascii="Times New Roman" w:hAnsi="Times New Roman" w:cs="Times New Roman"/>
          <w:bCs/>
          <w:sz w:val="22"/>
          <w:szCs w:val="22"/>
        </w:rPr>
        <w:t xml:space="preserve"> je ne suis pas en situation de conflit d'intérêt tel que prévu à l'article 151 du  Règlement précité.</w:t>
      </w:r>
    </w:p>
    <w:p w:rsidR="009012F7" w:rsidRPr="00CD637F" w:rsidRDefault="009012F7" w:rsidP="0029293B">
      <w:pPr>
        <w:numPr>
          <w:ilvl w:val="0"/>
          <w:numId w:val="51"/>
        </w:numPr>
        <w:tabs>
          <w:tab w:val="clear" w:pos="1618"/>
          <w:tab w:val="num" w:pos="426"/>
          <w:tab w:val="left" w:pos="567"/>
        </w:tabs>
        <w:spacing w:line="300" w:lineRule="atLeast"/>
        <w:ind w:left="426" w:right="-428" w:hanging="312"/>
        <w:rPr>
          <w:rFonts w:ascii="Times New Roman" w:hAnsi="Times New Roman" w:cs="Times New Roman"/>
          <w:sz w:val="22"/>
          <w:szCs w:val="22"/>
        </w:rPr>
      </w:pPr>
      <w:r w:rsidRPr="00CD637F">
        <w:rPr>
          <w:rFonts w:ascii="Times New Roman" w:hAnsi="Times New Roman" w:cs="Times New Roman"/>
          <w:b/>
          <w:sz w:val="22"/>
          <w:szCs w:val="22"/>
        </w:rPr>
        <w:t>certifie</w:t>
      </w:r>
      <w:r w:rsidRPr="00CD637F">
        <w:rPr>
          <w:rFonts w:ascii="Times New Roman" w:hAnsi="Times New Roman" w:cs="Times New Roman"/>
          <w:sz w:val="22"/>
          <w:szCs w:val="22"/>
        </w:rPr>
        <w:t xml:space="preserve"> l'exactitude des renseignements contenus dans la présente déclaration sur l'honneur et dans les pièces fournies dans mon dossier de candidature.</w:t>
      </w:r>
    </w:p>
    <w:p w:rsidR="009012F7" w:rsidRPr="00CD637F" w:rsidRDefault="009012F7" w:rsidP="004E5E31">
      <w:pPr>
        <w:numPr>
          <w:ilvl w:val="0"/>
          <w:numId w:val="51"/>
        </w:numPr>
        <w:tabs>
          <w:tab w:val="clear" w:pos="1618"/>
          <w:tab w:val="num" w:pos="426"/>
          <w:tab w:val="left" w:pos="567"/>
        </w:tabs>
        <w:spacing w:line="300" w:lineRule="atLeast"/>
        <w:ind w:left="426" w:right="-428" w:hanging="312"/>
        <w:rPr>
          <w:rFonts w:ascii="Times New Roman" w:hAnsi="Times New Roman" w:cs="Times New Roman"/>
          <w:sz w:val="22"/>
          <w:szCs w:val="22"/>
        </w:rPr>
      </w:pPr>
      <w:r w:rsidRPr="00CD637F">
        <w:rPr>
          <w:rFonts w:ascii="Times New Roman" w:hAnsi="Times New Roman" w:cs="Times New Roman"/>
          <w:b/>
          <w:sz w:val="22"/>
          <w:szCs w:val="22"/>
        </w:rPr>
        <w:t xml:space="preserve">reconnais </w:t>
      </w:r>
      <w:r w:rsidRPr="00CD637F">
        <w:rPr>
          <w:rFonts w:ascii="Times New Roman" w:hAnsi="Times New Roman" w:cs="Times New Roman"/>
          <w:sz w:val="22"/>
          <w:szCs w:val="22"/>
        </w:rPr>
        <w:t xml:space="preserve">avoir pris connaissance des sanctions prévues </w:t>
      </w:r>
      <w:r w:rsidR="004E5E31" w:rsidRPr="00CD637F">
        <w:rPr>
          <w:rFonts w:ascii="Times New Roman" w:hAnsi="Times New Roman" w:cs="Times New Roman"/>
          <w:sz w:val="22"/>
          <w:szCs w:val="22"/>
        </w:rPr>
        <w:t xml:space="preserve">par l'article 24 du </w:t>
      </w:r>
      <w:r w:rsidR="004E5E31" w:rsidRPr="00CD637F">
        <w:rPr>
          <w:rFonts w:ascii="Times New Roman" w:hAnsi="Times New Roman" w:cs="Times New Roman"/>
          <w:bCs/>
          <w:sz w:val="22"/>
          <w:szCs w:val="22"/>
        </w:rPr>
        <w:t xml:space="preserve">Règlement </w:t>
      </w:r>
      <w:r w:rsidR="004E5E31" w:rsidRPr="00CD637F">
        <w:rPr>
          <w:rFonts w:ascii="Times New Roman" w:hAnsi="Times New Roman" w:cs="Times New Roman"/>
          <w:sz w:val="22"/>
          <w:szCs w:val="22"/>
        </w:rPr>
        <w:t>précité, relatives à l'inexactitude de la déclaration sur l'honneur.</w:t>
      </w:r>
    </w:p>
    <w:p w:rsidR="009012F7" w:rsidRPr="00CD637F" w:rsidRDefault="009012F7" w:rsidP="0029293B">
      <w:pPr>
        <w:spacing w:line="300" w:lineRule="atLeast"/>
        <w:ind w:left="160" w:right="-428"/>
        <w:jc w:val="center"/>
        <w:rPr>
          <w:rFonts w:ascii="Times New Roman" w:hAnsi="Times New Roman" w:cs="Times New Roman"/>
          <w:sz w:val="22"/>
          <w:szCs w:val="22"/>
        </w:rPr>
      </w:pPr>
      <w:r w:rsidRPr="00CD637F">
        <w:rPr>
          <w:rFonts w:ascii="Times New Roman" w:hAnsi="Times New Roman" w:cs="Times New Roman"/>
          <w:sz w:val="22"/>
          <w:szCs w:val="22"/>
        </w:rPr>
        <w:t>Fait à:......................... le :.......................</w:t>
      </w:r>
    </w:p>
    <w:p w:rsidR="009012F7" w:rsidRPr="00CD637F" w:rsidRDefault="009012F7" w:rsidP="0029293B">
      <w:pPr>
        <w:spacing w:after="120"/>
        <w:ind w:right="-428"/>
        <w:jc w:val="center"/>
        <w:rPr>
          <w:rFonts w:ascii="Times New Roman" w:hAnsi="Times New Roman" w:cs="Times New Roman"/>
          <w:sz w:val="22"/>
          <w:szCs w:val="22"/>
        </w:rPr>
      </w:pPr>
      <w:r w:rsidRPr="00CD637F">
        <w:rPr>
          <w:rFonts w:ascii="Times New Roman" w:hAnsi="Times New Roman" w:cs="Times New Roman"/>
          <w:sz w:val="22"/>
          <w:szCs w:val="22"/>
        </w:rPr>
        <w:t>Signature et cachet du concurrent</w:t>
      </w:r>
    </w:p>
    <w:p w:rsidR="00623473" w:rsidRDefault="00623473" w:rsidP="0029293B">
      <w:pPr>
        <w:spacing w:after="120"/>
        <w:ind w:right="-428"/>
        <w:jc w:val="center"/>
        <w:rPr>
          <w:rFonts w:ascii="Times New Roman" w:hAnsi="Times New Roman" w:cs="Times New Roman"/>
          <w:sz w:val="22"/>
          <w:szCs w:val="22"/>
        </w:rPr>
      </w:pPr>
    </w:p>
    <w:p w:rsidR="00623473" w:rsidRDefault="00623473" w:rsidP="0029293B">
      <w:pPr>
        <w:spacing w:after="120"/>
        <w:ind w:right="-428"/>
        <w:jc w:val="center"/>
        <w:rPr>
          <w:rFonts w:ascii="Times New Roman" w:hAnsi="Times New Roman" w:cs="Times New Roman"/>
          <w:sz w:val="22"/>
          <w:szCs w:val="22"/>
        </w:rPr>
      </w:pPr>
    </w:p>
    <w:p w:rsidR="009012F7" w:rsidRPr="006F7691" w:rsidRDefault="009012F7" w:rsidP="0029293B">
      <w:pPr>
        <w:pStyle w:val="Corpsdetexte2"/>
        <w:numPr>
          <w:ilvl w:val="0"/>
          <w:numId w:val="50"/>
        </w:numPr>
        <w:tabs>
          <w:tab w:val="clear" w:pos="1440"/>
          <w:tab w:val="num" w:pos="284"/>
        </w:tabs>
        <w:ind w:left="284" w:right="-428" w:hanging="284"/>
        <w:rPr>
          <w:rFonts w:ascii="Times New Roman" w:hAnsi="Times New Roman"/>
          <w:sz w:val="18"/>
          <w:szCs w:val="18"/>
        </w:rPr>
      </w:pPr>
      <w:r w:rsidRPr="006F7691">
        <w:rPr>
          <w:rFonts w:ascii="Times New Roman" w:hAnsi="Times New Roman"/>
          <w:sz w:val="18"/>
          <w:szCs w:val="18"/>
        </w:rPr>
        <w:t>Pour les concurrents non installés au Maroc, préciser la référence aux documents équivalents lorsque ces documents ne sont pas délivrés par leur pays d'origine ou de provenance.</w:t>
      </w:r>
    </w:p>
    <w:p w:rsidR="00E3068C" w:rsidRPr="005D5E3A" w:rsidRDefault="009012F7" w:rsidP="005D5E3A">
      <w:pPr>
        <w:pStyle w:val="Corpsdetexte2"/>
        <w:tabs>
          <w:tab w:val="left" w:pos="0"/>
        </w:tabs>
        <w:ind w:right="-428"/>
        <w:rPr>
          <w:rFonts w:ascii="Times New Roman" w:hAnsi="Times New Roman"/>
          <w:sz w:val="18"/>
          <w:szCs w:val="18"/>
        </w:rPr>
        <w:sectPr w:rsidR="00E3068C" w:rsidRPr="005D5E3A" w:rsidSect="00623473">
          <w:headerReference w:type="default" r:id="rId11"/>
          <w:footerReference w:type="default" r:id="rId12"/>
          <w:headerReference w:type="first" r:id="rId13"/>
          <w:type w:val="continuous"/>
          <w:pgSz w:w="11906" w:h="16838" w:code="9"/>
          <w:pgMar w:top="851" w:right="1021" w:bottom="851" w:left="1134" w:header="510" w:footer="510" w:gutter="0"/>
          <w:cols w:space="708"/>
          <w:titlePg/>
          <w:docGrid w:linePitch="360"/>
        </w:sectPr>
      </w:pPr>
      <w:r w:rsidRPr="00E82F1E">
        <w:rPr>
          <w:rFonts w:ascii="Times New Roman" w:hAnsi="Times New Roman"/>
          <w:sz w:val="18"/>
          <w:szCs w:val="18"/>
        </w:rPr>
        <w:t>(*) en cas de groupement, chacun des membres doit présenter sa propre déclaration sur l'honneur</w:t>
      </w:r>
      <w:bookmarkEnd w:id="107"/>
    </w:p>
    <w:p w:rsidR="00C05750" w:rsidRPr="00CD13CD" w:rsidRDefault="00C05750" w:rsidP="005D5E3A">
      <w:pPr>
        <w:spacing w:after="60"/>
        <w:rPr>
          <w:rFonts w:ascii="Cambria" w:hAnsi="Cambria"/>
          <w:b/>
          <w:bCs/>
          <w:sz w:val="22"/>
          <w:szCs w:val="22"/>
        </w:rPr>
      </w:pPr>
    </w:p>
    <w:sectPr w:rsidR="00C05750" w:rsidRPr="00CD13CD" w:rsidSect="000F288F">
      <w:pgSz w:w="16838" w:h="11906" w:orient="landscape" w:code="9"/>
      <w:pgMar w:top="680" w:right="851" w:bottom="567"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0C8" w:rsidRDefault="007A00C8" w:rsidP="00CC0910">
      <w:r>
        <w:separator/>
      </w:r>
    </w:p>
  </w:endnote>
  <w:endnote w:type="continuationSeparator" w:id="0">
    <w:p w:rsidR="007A00C8" w:rsidRDefault="007A00C8" w:rsidP="00CC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vantGarde">
    <w:altName w:val="Century Gothic"/>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charset w:val="00"/>
    <w:family w:val="roman"/>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abic Transparent">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E3A" w:rsidRPr="00675108" w:rsidRDefault="005D5E3A" w:rsidP="009448B1">
    <w:pPr>
      <w:pStyle w:val="Pieddepage"/>
      <w:jc w:val="center"/>
      <w:rPr>
        <w:b/>
        <w:iCs/>
        <w:color w:val="333333"/>
        <w:szCs w:val="16"/>
      </w:rPr>
    </w:pPr>
    <w:r w:rsidRPr="00675108">
      <w:rPr>
        <w:b/>
        <w:iCs/>
        <w:color w:val="333333"/>
        <w:szCs w:val="16"/>
      </w:rPr>
      <w:t>----------------------------------------------------------------------------------------------------------------------------------------------</w:t>
    </w:r>
  </w:p>
  <w:p w:rsidR="005D5E3A" w:rsidRPr="00675108" w:rsidRDefault="005D5E3A" w:rsidP="005D5E3A">
    <w:pPr>
      <w:pStyle w:val="Pieddepage"/>
      <w:jc w:val="center"/>
      <w:rPr>
        <w:b/>
        <w:iCs/>
        <w:color w:val="333333"/>
        <w:szCs w:val="16"/>
      </w:rPr>
    </w:pPr>
    <w:r w:rsidRPr="00675108">
      <w:rPr>
        <w:b/>
        <w:iCs/>
        <w:color w:val="333333"/>
        <w:szCs w:val="16"/>
      </w:rPr>
      <w:t xml:space="preserve">AO. N° </w:t>
    </w:r>
    <w:r>
      <w:rPr>
        <w:b/>
        <w:iCs/>
        <w:color w:val="333333"/>
        <w:szCs w:val="16"/>
      </w:rPr>
      <w:t>01</w:t>
    </w:r>
    <w:r w:rsidRPr="000944B7">
      <w:rPr>
        <w:b/>
        <w:iCs/>
        <w:color w:val="333333"/>
        <w:szCs w:val="16"/>
      </w:rPr>
      <w:t>/</w:t>
    </w:r>
    <w:r>
      <w:rPr>
        <w:b/>
        <w:iCs/>
        <w:color w:val="333333"/>
        <w:szCs w:val="16"/>
      </w:rPr>
      <w:t>ENSAT</w:t>
    </w:r>
    <w:r w:rsidRPr="000944B7">
      <w:rPr>
        <w:b/>
        <w:iCs/>
        <w:color w:val="333333"/>
        <w:szCs w:val="16"/>
      </w:rPr>
      <w:t>/20</w:t>
    </w:r>
    <w:r>
      <w:rPr>
        <w:b/>
        <w:iCs/>
        <w:color w:val="333333"/>
        <w:szCs w:val="16"/>
      </w:rPr>
      <w:t>22</w:t>
    </w:r>
  </w:p>
  <w:p w:rsidR="005D5E3A" w:rsidRDefault="005D5E3A" w:rsidP="00BE6B57">
    <w:pPr>
      <w:pStyle w:val="Pieddepage"/>
      <w:jc w:val="center"/>
    </w:pPr>
    <w:r>
      <w:rPr>
        <w:b/>
        <w:iCs/>
        <w:color w:val="333333"/>
        <w:szCs w:val="16"/>
      </w:rPr>
      <w:t xml:space="preserve">                                    </w:t>
    </w:r>
    <w:r w:rsidRPr="003055A1">
      <w:rPr>
        <w:b/>
        <w:iCs/>
        <w:color w:val="333333"/>
        <w:szCs w:val="16"/>
      </w:rPr>
      <w:t>Prestations</w:t>
    </w:r>
    <w:r w:rsidRPr="00B61964">
      <w:rPr>
        <w:b/>
        <w:iCs/>
        <w:color w:val="333333"/>
        <w:szCs w:val="16"/>
      </w:rPr>
      <w:t xml:space="preserve"> </w:t>
    </w:r>
    <w:r>
      <w:rPr>
        <w:b/>
        <w:iCs/>
        <w:color w:val="333333"/>
        <w:szCs w:val="16"/>
      </w:rPr>
      <w:t xml:space="preserve">des Services de Nettoyage et Jardinage pour </w:t>
    </w:r>
    <w:r w:rsidRPr="000E7CD1">
      <w:rPr>
        <w:b/>
        <w:iCs/>
        <w:color w:val="333333"/>
        <w:szCs w:val="16"/>
      </w:rPr>
      <w:t>l’ENSA Tanger</w:t>
    </w:r>
    <w:r w:rsidRPr="000E7CD1">
      <w:rPr>
        <w:b/>
        <w:iCs/>
        <w:color w:val="333333"/>
        <w:szCs w:val="16"/>
      </w:rPr>
      <w:tab/>
    </w:r>
    <w:r>
      <w:rPr>
        <w:b/>
        <w:bCs/>
        <w:caps/>
      </w:rPr>
      <w:tab/>
    </w:r>
    <w:r w:rsidRPr="000F288F">
      <w:rPr>
        <w:b/>
        <w:bCs/>
      </w:rPr>
      <w:fldChar w:fldCharType="begin"/>
    </w:r>
    <w:r w:rsidRPr="000F288F">
      <w:rPr>
        <w:b/>
        <w:bCs/>
      </w:rPr>
      <w:instrText>PAGE   \* MERGEFORMAT</w:instrText>
    </w:r>
    <w:r w:rsidRPr="000F288F">
      <w:rPr>
        <w:b/>
        <w:bCs/>
      </w:rPr>
      <w:fldChar w:fldCharType="separate"/>
    </w:r>
    <w:r w:rsidR="008B2262">
      <w:rPr>
        <w:b/>
        <w:bCs/>
        <w:noProof/>
      </w:rPr>
      <w:t>2</w:t>
    </w:r>
    <w:r w:rsidRPr="000F288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0C8" w:rsidRDefault="007A00C8" w:rsidP="00CC0910">
      <w:r>
        <w:separator/>
      </w:r>
    </w:p>
  </w:footnote>
  <w:footnote w:type="continuationSeparator" w:id="0">
    <w:p w:rsidR="007A00C8" w:rsidRDefault="007A00C8" w:rsidP="00CC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E3A" w:rsidRPr="008810F5" w:rsidRDefault="005D5E3A" w:rsidP="008810F5">
    <w:pPr>
      <w:pStyle w:val="En-tte"/>
      <w:rPr>
        <w:b/>
        <w:bCs/>
      </w:rPr>
    </w:pPr>
    <w:r w:rsidRPr="00901FCA">
      <w:rPr>
        <w:b/>
        <w:bCs/>
      </w:rPr>
      <w:t xml:space="preserve">Règlement de consultation </w:t>
    </w:r>
  </w:p>
  <w:p w:rsidR="005D5E3A" w:rsidRPr="00AF64DA" w:rsidRDefault="005D5E3A" w:rsidP="008810F5">
    <w:pPr>
      <w:pStyle w:val="En-tte"/>
    </w:pPr>
    <w:r w:rsidRPr="00984B49">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E3A" w:rsidRDefault="005D5E3A" w:rsidP="00AD096F">
    <w:pPr>
      <w:pStyle w:val="En-tte"/>
      <w:rPr>
        <w:b/>
        <w:bCs/>
      </w:rPr>
    </w:pPr>
    <w:r w:rsidRPr="00901FCA">
      <w:rPr>
        <w:b/>
        <w:bCs/>
      </w:rPr>
      <w:t xml:space="preserve">Règlement de consultation </w:t>
    </w:r>
  </w:p>
  <w:p w:rsidR="005D5E3A" w:rsidRPr="002B194F" w:rsidRDefault="005D5E3A" w:rsidP="00AD096F">
    <w:pPr>
      <w:pStyle w:val="En-tte"/>
      <w:pBdr>
        <w:top w:val="single" w:sz="4" w:space="1" w:color="auto"/>
      </w:pBdr>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3CF1F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0A43A7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D6EE28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B34638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588AA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3C4D6E"/>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BCD69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82257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DC5378"/>
    <w:lvl w:ilvl="0">
      <w:start w:val="1"/>
      <w:numFmt w:val="decimal"/>
      <w:pStyle w:val="Listenumros"/>
      <w:lvlText w:val="%1."/>
      <w:lvlJc w:val="left"/>
      <w:pPr>
        <w:tabs>
          <w:tab w:val="num" w:pos="360"/>
        </w:tabs>
        <w:ind w:left="360" w:hanging="360"/>
      </w:pPr>
    </w:lvl>
  </w:abstractNum>
  <w:abstractNum w:abstractNumId="9" w15:restartNumberingAfterBreak="0">
    <w:nsid w:val="05327778"/>
    <w:multiLevelType w:val="hybridMultilevel"/>
    <w:tmpl w:val="77D6F03E"/>
    <w:lvl w:ilvl="0" w:tplc="FFFFFFFF">
      <w:start w:val="1"/>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5EF5E1A"/>
    <w:multiLevelType w:val="hybridMultilevel"/>
    <w:tmpl w:val="CA0CCCA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6481FDC"/>
    <w:multiLevelType w:val="hybridMultilevel"/>
    <w:tmpl w:val="F3968D1C"/>
    <w:lvl w:ilvl="0" w:tplc="C0FADE20">
      <w:start w:val="1"/>
      <w:numFmt w:val="decimal"/>
      <w:lvlText w:val="%1-"/>
      <w:lvlJc w:val="left"/>
      <w:pPr>
        <w:ind w:left="1069" w:hanging="360"/>
      </w:pPr>
      <w:rPr>
        <w:rFonts w:ascii="Times New Roman" w:eastAsia="Times New Roman" w:hAnsi="Times New Roman" w:cs="Times New Roman"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07F31C39"/>
    <w:multiLevelType w:val="singleLevel"/>
    <w:tmpl w:val="040C0011"/>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0C24035A"/>
    <w:multiLevelType w:val="hybridMultilevel"/>
    <w:tmpl w:val="75300C28"/>
    <w:lvl w:ilvl="0" w:tplc="040C0019">
      <w:start w:val="1"/>
      <w:numFmt w:val="lowerLetter"/>
      <w:lvlText w:val="%1."/>
      <w:lvlJc w:val="left"/>
      <w:pPr>
        <w:tabs>
          <w:tab w:val="num" w:pos="1639"/>
        </w:tabs>
        <w:ind w:left="1639" w:hanging="360"/>
      </w:pPr>
      <w:rPr>
        <w:rFonts w:hint="default"/>
        <w:b/>
        <w:i w:val="0"/>
      </w:rPr>
    </w:lvl>
    <w:lvl w:ilvl="1" w:tplc="040C0019">
      <w:start w:val="1"/>
      <w:numFmt w:val="lowerLetter"/>
      <w:lvlText w:val="%2."/>
      <w:lvlJc w:val="left"/>
      <w:pPr>
        <w:tabs>
          <w:tab w:val="num" w:pos="1650"/>
        </w:tabs>
        <w:ind w:left="1650" w:hanging="360"/>
      </w:pPr>
      <w:rPr>
        <w:rFonts w:cs="Times New Roman"/>
      </w:rPr>
    </w:lvl>
    <w:lvl w:ilvl="2" w:tplc="040C001B">
      <w:start w:val="1"/>
      <w:numFmt w:val="lowerRoman"/>
      <w:lvlText w:val="%3."/>
      <w:lvlJc w:val="right"/>
      <w:pPr>
        <w:tabs>
          <w:tab w:val="num" w:pos="2370"/>
        </w:tabs>
        <w:ind w:left="2370" w:hanging="180"/>
      </w:pPr>
      <w:rPr>
        <w:rFonts w:cs="Times New Roman"/>
      </w:rPr>
    </w:lvl>
    <w:lvl w:ilvl="3" w:tplc="040C000F">
      <w:start w:val="1"/>
      <w:numFmt w:val="decimal"/>
      <w:lvlText w:val="%4."/>
      <w:lvlJc w:val="left"/>
      <w:pPr>
        <w:tabs>
          <w:tab w:val="num" w:pos="3090"/>
        </w:tabs>
        <w:ind w:left="3090" w:hanging="360"/>
      </w:pPr>
      <w:rPr>
        <w:rFonts w:cs="Times New Roman"/>
      </w:rPr>
    </w:lvl>
    <w:lvl w:ilvl="4" w:tplc="040C0019">
      <w:start w:val="1"/>
      <w:numFmt w:val="lowerLetter"/>
      <w:lvlText w:val="%5."/>
      <w:lvlJc w:val="left"/>
      <w:pPr>
        <w:tabs>
          <w:tab w:val="num" w:pos="3810"/>
        </w:tabs>
        <w:ind w:left="3810" w:hanging="360"/>
      </w:pPr>
      <w:rPr>
        <w:rFonts w:cs="Times New Roman"/>
      </w:rPr>
    </w:lvl>
    <w:lvl w:ilvl="5" w:tplc="040C001B">
      <w:start w:val="1"/>
      <w:numFmt w:val="lowerRoman"/>
      <w:lvlText w:val="%6."/>
      <w:lvlJc w:val="right"/>
      <w:pPr>
        <w:tabs>
          <w:tab w:val="num" w:pos="4530"/>
        </w:tabs>
        <w:ind w:left="4530" w:hanging="180"/>
      </w:pPr>
      <w:rPr>
        <w:rFonts w:cs="Times New Roman"/>
      </w:rPr>
    </w:lvl>
    <w:lvl w:ilvl="6" w:tplc="040C000F">
      <w:start w:val="1"/>
      <w:numFmt w:val="decimal"/>
      <w:lvlText w:val="%7."/>
      <w:lvlJc w:val="left"/>
      <w:pPr>
        <w:tabs>
          <w:tab w:val="num" w:pos="5250"/>
        </w:tabs>
        <w:ind w:left="5250" w:hanging="360"/>
      </w:pPr>
      <w:rPr>
        <w:rFonts w:cs="Times New Roman"/>
      </w:rPr>
    </w:lvl>
    <w:lvl w:ilvl="7" w:tplc="040C0019">
      <w:start w:val="1"/>
      <w:numFmt w:val="lowerLetter"/>
      <w:lvlText w:val="%8."/>
      <w:lvlJc w:val="left"/>
      <w:pPr>
        <w:tabs>
          <w:tab w:val="num" w:pos="5970"/>
        </w:tabs>
        <w:ind w:left="5970" w:hanging="360"/>
      </w:pPr>
      <w:rPr>
        <w:rFonts w:cs="Times New Roman"/>
      </w:rPr>
    </w:lvl>
    <w:lvl w:ilvl="8" w:tplc="040C001B">
      <w:start w:val="1"/>
      <w:numFmt w:val="lowerRoman"/>
      <w:lvlText w:val="%9."/>
      <w:lvlJc w:val="right"/>
      <w:pPr>
        <w:tabs>
          <w:tab w:val="num" w:pos="6690"/>
        </w:tabs>
        <w:ind w:left="6690" w:hanging="180"/>
      </w:pPr>
      <w:rPr>
        <w:rFonts w:cs="Times New Roman"/>
      </w:rPr>
    </w:lvl>
  </w:abstractNum>
  <w:abstractNum w:abstractNumId="14" w15:restartNumberingAfterBreak="0">
    <w:nsid w:val="0E237482"/>
    <w:multiLevelType w:val="hybridMultilevel"/>
    <w:tmpl w:val="EF564BA8"/>
    <w:lvl w:ilvl="0" w:tplc="DC7AD250">
      <w:start w:val="9"/>
      <w:numFmt w:val="bullet"/>
      <w:lvlText w:val="-"/>
      <w:lvlJc w:val="left"/>
      <w:pPr>
        <w:ind w:left="1068" w:hanging="360"/>
      </w:p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15" w15:restartNumberingAfterBreak="0">
    <w:nsid w:val="14A12598"/>
    <w:multiLevelType w:val="hybridMultilevel"/>
    <w:tmpl w:val="F21E26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AA61AD8"/>
    <w:multiLevelType w:val="hybridMultilevel"/>
    <w:tmpl w:val="F3DAAE7C"/>
    <w:lvl w:ilvl="0" w:tplc="040C000B">
      <w:start w:val="1"/>
      <w:numFmt w:val="bullet"/>
      <w:lvlText w:val=""/>
      <w:lvlJc w:val="left"/>
      <w:pPr>
        <w:tabs>
          <w:tab w:val="num" w:pos="692"/>
        </w:tabs>
        <w:ind w:left="692" w:hanging="360"/>
      </w:pPr>
      <w:rPr>
        <w:rFonts w:ascii="Wingdings" w:hAnsi="Wingdings" w:hint="default"/>
      </w:rPr>
    </w:lvl>
    <w:lvl w:ilvl="1" w:tplc="040C0003" w:tentative="1">
      <w:start w:val="1"/>
      <w:numFmt w:val="bullet"/>
      <w:lvlText w:val="o"/>
      <w:lvlJc w:val="left"/>
      <w:pPr>
        <w:tabs>
          <w:tab w:val="num" w:pos="1412"/>
        </w:tabs>
        <w:ind w:left="1412" w:hanging="360"/>
      </w:pPr>
      <w:rPr>
        <w:rFonts w:ascii="Courier New" w:hAnsi="Courier New" w:cs="Courier New" w:hint="default"/>
      </w:rPr>
    </w:lvl>
    <w:lvl w:ilvl="2" w:tplc="040C0005" w:tentative="1">
      <w:start w:val="1"/>
      <w:numFmt w:val="bullet"/>
      <w:lvlText w:val=""/>
      <w:lvlJc w:val="left"/>
      <w:pPr>
        <w:tabs>
          <w:tab w:val="num" w:pos="2132"/>
        </w:tabs>
        <w:ind w:left="2132" w:hanging="360"/>
      </w:pPr>
      <w:rPr>
        <w:rFonts w:ascii="Wingdings" w:hAnsi="Wingdings" w:hint="default"/>
      </w:rPr>
    </w:lvl>
    <w:lvl w:ilvl="3" w:tplc="040C0001" w:tentative="1">
      <w:start w:val="1"/>
      <w:numFmt w:val="bullet"/>
      <w:lvlText w:val=""/>
      <w:lvlJc w:val="left"/>
      <w:pPr>
        <w:tabs>
          <w:tab w:val="num" w:pos="2852"/>
        </w:tabs>
        <w:ind w:left="2852" w:hanging="360"/>
      </w:pPr>
      <w:rPr>
        <w:rFonts w:ascii="Symbol" w:hAnsi="Symbol" w:hint="default"/>
      </w:rPr>
    </w:lvl>
    <w:lvl w:ilvl="4" w:tplc="040C0003" w:tentative="1">
      <w:start w:val="1"/>
      <w:numFmt w:val="bullet"/>
      <w:lvlText w:val="o"/>
      <w:lvlJc w:val="left"/>
      <w:pPr>
        <w:tabs>
          <w:tab w:val="num" w:pos="3572"/>
        </w:tabs>
        <w:ind w:left="3572" w:hanging="360"/>
      </w:pPr>
      <w:rPr>
        <w:rFonts w:ascii="Courier New" w:hAnsi="Courier New" w:cs="Courier New" w:hint="default"/>
      </w:rPr>
    </w:lvl>
    <w:lvl w:ilvl="5" w:tplc="040C0005" w:tentative="1">
      <w:start w:val="1"/>
      <w:numFmt w:val="bullet"/>
      <w:lvlText w:val=""/>
      <w:lvlJc w:val="left"/>
      <w:pPr>
        <w:tabs>
          <w:tab w:val="num" w:pos="4292"/>
        </w:tabs>
        <w:ind w:left="4292" w:hanging="360"/>
      </w:pPr>
      <w:rPr>
        <w:rFonts w:ascii="Wingdings" w:hAnsi="Wingdings" w:hint="default"/>
      </w:rPr>
    </w:lvl>
    <w:lvl w:ilvl="6" w:tplc="040C0001" w:tentative="1">
      <w:start w:val="1"/>
      <w:numFmt w:val="bullet"/>
      <w:lvlText w:val=""/>
      <w:lvlJc w:val="left"/>
      <w:pPr>
        <w:tabs>
          <w:tab w:val="num" w:pos="5012"/>
        </w:tabs>
        <w:ind w:left="5012" w:hanging="360"/>
      </w:pPr>
      <w:rPr>
        <w:rFonts w:ascii="Symbol" w:hAnsi="Symbol" w:hint="default"/>
      </w:rPr>
    </w:lvl>
    <w:lvl w:ilvl="7" w:tplc="040C0003" w:tentative="1">
      <w:start w:val="1"/>
      <w:numFmt w:val="bullet"/>
      <w:lvlText w:val="o"/>
      <w:lvlJc w:val="left"/>
      <w:pPr>
        <w:tabs>
          <w:tab w:val="num" w:pos="5732"/>
        </w:tabs>
        <w:ind w:left="5732" w:hanging="360"/>
      </w:pPr>
      <w:rPr>
        <w:rFonts w:ascii="Courier New" w:hAnsi="Courier New" w:cs="Courier New" w:hint="default"/>
      </w:rPr>
    </w:lvl>
    <w:lvl w:ilvl="8" w:tplc="040C0005" w:tentative="1">
      <w:start w:val="1"/>
      <w:numFmt w:val="bullet"/>
      <w:lvlText w:val=""/>
      <w:lvlJc w:val="left"/>
      <w:pPr>
        <w:tabs>
          <w:tab w:val="num" w:pos="6452"/>
        </w:tabs>
        <w:ind w:left="6452" w:hanging="360"/>
      </w:pPr>
      <w:rPr>
        <w:rFonts w:ascii="Wingdings" w:hAnsi="Wingdings" w:hint="default"/>
      </w:rPr>
    </w:lvl>
  </w:abstractNum>
  <w:abstractNum w:abstractNumId="17" w15:restartNumberingAfterBreak="0">
    <w:nsid w:val="22D036C7"/>
    <w:multiLevelType w:val="hybridMultilevel"/>
    <w:tmpl w:val="42D69418"/>
    <w:lvl w:ilvl="0" w:tplc="2D56B2BC">
      <w:start w:val="1"/>
      <w:numFmt w:val="lowerLetter"/>
      <w:lvlText w:val="%1-"/>
      <w:lvlJc w:val="left"/>
      <w:pPr>
        <w:tabs>
          <w:tab w:val="num" w:pos="360"/>
        </w:tabs>
        <w:ind w:left="360" w:hanging="360"/>
      </w:pPr>
      <w:rPr>
        <w:rFonts w:cs="Times New Roman" w:hint="default"/>
        <w:b w:val="0"/>
        <w:i w:val="0"/>
        <w:sz w:val="24"/>
        <w:u w:val="no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8" w15:restartNumberingAfterBreak="0">
    <w:nsid w:val="232E5D2E"/>
    <w:multiLevelType w:val="hybridMultilevel"/>
    <w:tmpl w:val="EC4844BE"/>
    <w:lvl w:ilvl="0" w:tplc="A80C814E">
      <w:start w:val="1"/>
      <w:numFmt w:val="decimal"/>
      <w:lvlText w:val="Article %1 :"/>
      <w:lvlJc w:val="left"/>
      <w:pPr>
        <w:ind w:left="2062" w:hanging="360"/>
      </w:pPr>
      <w:rPr>
        <w:rFonts w:ascii="Times New Roman" w:hAnsi="Times New Roman"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3692110"/>
    <w:multiLevelType w:val="hybridMultilevel"/>
    <w:tmpl w:val="6E3EA01C"/>
    <w:lvl w:ilvl="0" w:tplc="4B989188">
      <w:start w:val="1"/>
      <w:numFmt w:val="bullet"/>
      <w:lvlText w:val=""/>
      <w:lvlJc w:val="left"/>
      <w:pPr>
        <w:tabs>
          <w:tab w:val="num" w:pos="1287"/>
        </w:tabs>
        <w:ind w:left="1287" w:hanging="360"/>
      </w:pPr>
      <w:rPr>
        <w:rFonts w:ascii="Symbol" w:hAnsi="Symbol" w:hint="default"/>
        <w:sz w:val="20"/>
      </w:rPr>
    </w:lvl>
    <w:lvl w:ilvl="1" w:tplc="40B6DB12">
      <w:start w:val="1"/>
      <w:numFmt w:val="bullet"/>
      <w:lvlText w:val="­"/>
      <w:lvlJc w:val="left"/>
      <w:pPr>
        <w:tabs>
          <w:tab w:val="num" w:pos="2007"/>
        </w:tabs>
        <w:ind w:left="2007" w:hanging="360"/>
      </w:pPr>
      <w:rPr>
        <w:rFonts w:ascii="Courier New" w:hAnsi="Courier New" w:hint="default"/>
        <w:sz w:val="20"/>
        <w:u w:val="none"/>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26A6784A"/>
    <w:multiLevelType w:val="hybridMultilevel"/>
    <w:tmpl w:val="B06828CA"/>
    <w:lvl w:ilvl="0" w:tplc="5A46850A">
      <w:start w:val="1"/>
      <w:numFmt w:val="lowerLetter"/>
      <w:lvlText w:val="%1)"/>
      <w:lvlJc w:val="left"/>
      <w:pPr>
        <w:ind w:left="720" w:hanging="360"/>
      </w:pPr>
      <w:rPr>
        <w:rFonts w:ascii="Times New Roman" w:hAnsi="Times New Roman" w:cs="Times New Roman" w:hint="default"/>
        <w:b/>
        <w:bCs/>
        <w:snapToGrid/>
        <w:spacing w:val="-2"/>
        <w:w w:val="11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641FE7"/>
    <w:multiLevelType w:val="hybridMultilevel"/>
    <w:tmpl w:val="5BB00054"/>
    <w:lvl w:ilvl="0" w:tplc="040C0001">
      <w:start w:val="14"/>
      <w:numFmt w:val="bullet"/>
      <w:pStyle w:val="Listepuces"/>
      <w:lvlText w:val="-"/>
      <w:lvlJc w:val="left"/>
      <w:pPr>
        <w:tabs>
          <w:tab w:val="num" w:pos="1260"/>
        </w:tabs>
        <w:ind w:left="1260" w:hanging="360"/>
      </w:pPr>
      <w:rPr>
        <w:rFonts w:ascii="Times New Roman" w:eastAsia="Times New Roman" w:hAnsi="Times New Roman" w:cs="Times New Roman" w:hint="default"/>
      </w:rPr>
    </w:lvl>
    <w:lvl w:ilvl="1" w:tplc="040C0003">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FEF2E39"/>
    <w:multiLevelType w:val="hybridMultilevel"/>
    <w:tmpl w:val="D0AA9B74"/>
    <w:lvl w:ilvl="0" w:tplc="EF0A01F0">
      <w:start w:val="1"/>
      <w:numFmt w:val="upperLetter"/>
      <w:lvlText w:val="%1-"/>
      <w:lvlJc w:val="left"/>
      <w:pPr>
        <w:tabs>
          <w:tab w:val="num" w:pos="501"/>
        </w:tabs>
        <w:ind w:left="1571" w:hanging="360"/>
      </w:pPr>
      <w:rPr>
        <w:rFonts w:cs="Times New Roman" w:hint="default"/>
        <w:color w:val="auto"/>
      </w:rPr>
    </w:lvl>
    <w:lvl w:ilvl="1" w:tplc="7B86531E">
      <w:start w:val="1"/>
      <w:numFmt w:val="decimal"/>
      <w:lvlText w:val="%2)"/>
      <w:lvlJc w:val="left"/>
      <w:pPr>
        <w:tabs>
          <w:tab w:val="num" w:pos="1440"/>
        </w:tabs>
        <w:ind w:left="1440" w:hanging="360"/>
      </w:pPr>
      <w:rPr>
        <w:rFonts w:cs="Times New Roman" w:hint="default"/>
        <w:b/>
        <w:i w:val="0"/>
        <w:color w:val="auto"/>
      </w:rPr>
    </w:lvl>
    <w:lvl w:ilvl="2" w:tplc="240AF064">
      <w:start w:val="1"/>
      <w:numFmt w:val="lowerLetter"/>
      <w:lvlText w:val="%3)"/>
      <w:lvlJc w:val="left"/>
      <w:pPr>
        <w:tabs>
          <w:tab w:val="num" w:pos="2340"/>
        </w:tabs>
        <w:ind w:left="2340" w:hanging="360"/>
      </w:pPr>
      <w:rPr>
        <w:rFonts w:cs="Times New Roman" w:hint="default"/>
        <w:b w:val="0"/>
        <w:i w:val="0"/>
        <w:color w:val="auto"/>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3" w15:restartNumberingAfterBreak="0">
    <w:nsid w:val="315E27E8"/>
    <w:multiLevelType w:val="multilevel"/>
    <w:tmpl w:val="040C001D"/>
    <w:styleLink w:val="1ai"/>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2815E1"/>
    <w:multiLevelType w:val="hybridMultilevel"/>
    <w:tmpl w:val="9D72C1D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9CF7FA4"/>
    <w:multiLevelType w:val="hybridMultilevel"/>
    <w:tmpl w:val="FDB244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FB0C7E"/>
    <w:multiLevelType w:val="hybridMultilevel"/>
    <w:tmpl w:val="E7649944"/>
    <w:lvl w:ilvl="0" w:tplc="2F16EF9E">
      <w:start w:val="1"/>
      <w:numFmt w:val="decimal"/>
      <w:lvlText w:val="%1-"/>
      <w:lvlJc w:val="left"/>
      <w:pPr>
        <w:tabs>
          <w:tab w:val="num" w:pos="2149"/>
        </w:tabs>
        <w:ind w:left="2149" w:hanging="360"/>
      </w:pPr>
      <w:rPr>
        <w:rFonts w:cs="Times New Roman" w:hint="default"/>
        <w:b/>
        <w:i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7" w15:restartNumberingAfterBreak="0">
    <w:nsid w:val="3EC82DC4"/>
    <w:multiLevelType w:val="hybridMultilevel"/>
    <w:tmpl w:val="9BFEDD86"/>
    <w:lvl w:ilvl="0" w:tplc="E2ACA668">
      <w:start w:val="1"/>
      <w:numFmt w:val="lowerLetter"/>
      <w:lvlText w:val="%1)"/>
      <w:lvlJc w:val="left"/>
      <w:pPr>
        <w:tabs>
          <w:tab w:val="num" w:pos="900"/>
        </w:tabs>
        <w:ind w:left="900" w:hanging="360"/>
      </w:pPr>
      <w:rPr>
        <w:rFonts w:cs="Times New Roman" w:hint="default"/>
      </w:rPr>
    </w:lvl>
    <w:lvl w:ilvl="1" w:tplc="E64459BA">
      <w:start w:val="2"/>
      <w:numFmt w:val="lowerLetter"/>
      <w:lvlText w:val="%2-"/>
      <w:lvlJc w:val="left"/>
      <w:pPr>
        <w:tabs>
          <w:tab w:val="num" w:pos="900"/>
        </w:tabs>
        <w:ind w:left="900" w:hanging="360"/>
      </w:pPr>
      <w:rPr>
        <w:rFonts w:hint="default"/>
        <w:dstrike w:val="0"/>
      </w:rPr>
    </w:lvl>
    <w:lvl w:ilvl="2" w:tplc="040C001B" w:tentative="1">
      <w:start w:val="1"/>
      <w:numFmt w:val="lowerRoman"/>
      <w:lvlText w:val="%3."/>
      <w:lvlJc w:val="right"/>
      <w:pPr>
        <w:tabs>
          <w:tab w:val="num" w:pos="1872"/>
        </w:tabs>
        <w:ind w:left="1872" w:hanging="180"/>
      </w:pPr>
      <w:rPr>
        <w:rFonts w:cs="Times New Roman"/>
      </w:rPr>
    </w:lvl>
    <w:lvl w:ilvl="3" w:tplc="040C000F" w:tentative="1">
      <w:start w:val="1"/>
      <w:numFmt w:val="decimal"/>
      <w:lvlText w:val="%4."/>
      <w:lvlJc w:val="left"/>
      <w:pPr>
        <w:tabs>
          <w:tab w:val="num" w:pos="2592"/>
        </w:tabs>
        <w:ind w:left="2592" w:hanging="360"/>
      </w:pPr>
      <w:rPr>
        <w:rFonts w:cs="Times New Roman"/>
      </w:rPr>
    </w:lvl>
    <w:lvl w:ilvl="4" w:tplc="040C0019" w:tentative="1">
      <w:start w:val="1"/>
      <w:numFmt w:val="lowerLetter"/>
      <w:lvlText w:val="%5."/>
      <w:lvlJc w:val="left"/>
      <w:pPr>
        <w:tabs>
          <w:tab w:val="num" w:pos="3312"/>
        </w:tabs>
        <w:ind w:left="3312" w:hanging="360"/>
      </w:pPr>
      <w:rPr>
        <w:rFonts w:cs="Times New Roman"/>
      </w:rPr>
    </w:lvl>
    <w:lvl w:ilvl="5" w:tplc="040C001B" w:tentative="1">
      <w:start w:val="1"/>
      <w:numFmt w:val="lowerRoman"/>
      <w:lvlText w:val="%6."/>
      <w:lvlJc w:val="right"/>
      <w:pPr>
        <w:tabs>
          <w:tab w:val="num" w:pos="4032"/>
        </w:tabs>
        <w:ind w:left="4032" w:hanging="180"/>
      </w:pPr>
      <w:rPr>
        <w:rFonts w:cs="Times New Roman"/>
      </w:rPr>
    </w:lvl>
    <w:lvl w:ilvl="6" w:tplc="040C000F" w:tentative="1">
      <w:start w:val="1"/>
      <w:numFmt w:val="decimal"/>
      <w:lvlText w:val="%7."/>
      <w:lvlJc w:val="left"/>
      <w:pPr>
        <w:tabs>
          <w:tab w:val="num" w:pos="4752"/>
        </w:tabs>
        <w:ind w:left="4752" w:hanging="360"/>
      </w:pPr>
      <w:rPr>
        <w:rFonts w:cs="Times New Roman"/>
      </w:rPr>
    </w:lvl>
    <w:lvl w:ilvl="7" w:tplc="040C0019" w:tentative="1">
      <w:start w:val="1"/>
      <w:numFmt w:val="lowerLetter"/>
      <w:lvlText w:val="%8."/>
      <w:lvlJc w:val="left"/>
      <w:pPr>
        <w:tabs>
          <w:tab w:val="num" w:pos="5472"/>
        </w:tabs>
        <w:ind w:left="5472" w:hanging="360"/>
      </w:pPr>
      <w:rPr>
        <w:rFonts w:cs="Times New Roman"/>
      </w:rPr>
    </w:lvl>
    <w:lvl w:ilvl="8" w:tplc="040C001B" w:tentative="1">
      <w:start w:val="1"/>
      <w:numFmt w:val="lowerRoman"/>
      <w:lvlText w:val="%9."/>
      <w:lvlJc w:val="right"/>
      <w:pPr>
        <w:tabs>
          <w:tab w:val="num" w:pos="6192"/>
        </w:tabs>
        <w:ind w:left="6192" w:hanging="180"/>
      </w:pPr>
      <w:rPr>
        <w:rFonts w:cs="Times New Roman"/>
      </w:rPr>
    </w:lvl>
  </w:abstractNum>
  <w:abstractNum w:abstractNumId="28" w15:restartNumberingAfterBreak="0">
    <w:nsid w:val="41F057E6"/>
    <w:multiLevelType w:val="hybridMultilevel"/>
    <w:tmpl w:val="91284C30"/>
    <w:lvl w:ilvl="0" w:tplc="7CD0D53A">
      <w:numFmt w:val="bullet"/>
      <w:lvlText w:val="-"/>
      <w:lvlJc w:val="left"/>
      <w:pPr>
        <w:tabs>
          <w:tab w:val="num" w:pos="1200"/>
        </w:tabs>
        <w:ind w:left="1200" w:hanging="360"/>
      </w:pPr>
      <w:rPr>
        <w:rFonts w:ascii="Times New Roman" w:eastAsia="Times New Roman" w:hAnsi="Times New Roman" w:hint="default"/>
      </w:rPr>
    </w:lvl>
    <w:lvl w:ilvl="1" w:tplc="040C0003">
      <w:start w:val="1"/>
      <w:numFmt w:val="bullet"/>
      <w:lvlText w:val="o"/>
      <w:lvlJc w:val="left"/>
      <w:pPr>
        <w:tabs>
          <w:tab w:val="num" w:pos="1620"/>
        </w:tabs>
        <w:ind w:left="1620" w:hanging="360"/>
      </w:pPr>
      <w:rPr>
        <w:rFonts w:ascii="Courier New" w:hAnsi="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1">
      <w:start w:val="1"/>
      <w:numFmt w:val="bullet"/>
      <w:lvlText w:val=""/>
      <w:lvlJc w:val="left"/>
      <w:pPr>
        <w:tabs>
          <w:tab w:val="num" w:pos="3060"/>
        </w:tabs>
        <w:ind w:left="3060" w:hanging="360"/>
      </w:pPr>
      <w:rPr>
        <w:rFonts w:ascii="Symbol" w:hAnsi="Symbol" w:hint="default"/>
      </w:rPr>
    </w:lvl>
    <w:lvl w:ilvl="4" w:tplc="040C0003">
      <w:start w:val="1"/>
      <w:numFmt w:val="bullet"/>
      <w:lvlText w:val="o"/>
      <w:lvlJc w:val="left"/>
      <w:pPr>
        <w:tabs>
          <w:tab w:val="num" w:pos="3780"/>
        </w:tabs>
        <w:ind w:left="3780" w:hanging="360"/>
      </w:pPr>
      <w:rPr>
        <w:rFonts w:ascii="Courier New" w:hAnsi="Courier New" w:hint="default"/>
      </w:rPr>
    </w:lvl>
    <w:lvl w:ilvl="5" w:tplc="040C0005">
      <w:start w:val="1"/>
      <w:numFmt w:val="bullet"/>
      <w:lvlText w:val=""/>
      <w:lvlJc w:val="left"/>
      <w:pPr>
        <w:tabs>
          <w:tab w:val="num" w:pos="4500"/>
        </w:tabs>
        <w:ind w:left="4500" w:hanging="360"/>
      </w:pPr>
      <w:rPr>
        <w:rFonts w:ascii="Wingdings" w:hAnsi="Wingdings" w:hint="default"/>
      </w:rPr>
    </w:lvl>
    <w:lvl w:ilvl="6" w:tplc="040C0001">
      <w:start w:val="1"/>
      <w:numFmt w:val="bullet"/>
      <w:lvlText w:val=""/>
      <w:lvlJc w:val="left"/>
      <w:pPr>
        <w:tabs>
          <w:tab w:val="num" w:pos="5220"/>
        </w:tabs>
        <w:ind w:left="5220" w:hanging="360"/>
      </w:pPr>
      <w:rPr>
        <w:rFonts w:ascii="Symbol" w:hAnsi="Symbol" w:hint="default"/>
      </w:rPr>
    </w:lvl>
    <w:lvl w:ilvl="7" w:tplc="040C0003">
      <w:start w:val="1"/>
      <w:numFmt w:val="bullet"/>
      <w:lvlText w:val="o"/>
      <w:lvlJc w:val="left"/>
      <w:pPr>
        <w:tabs>
          <w:tab w:val="num" w:pos="5940"/>
        </w:tabs>
        <w:ind w:left="5940" w:hanging="360"/>
      </w:pPr>
      <w:rPr>
        <w:rFonts w:ascii="Courier New" w:hAnsi="Courier New" w:hint="default"/>
      </w:rPr>
    </w:lvl>
    <w:lvl w:ilvl="8" w:tplc="040C0005">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486B6929"/>
    <w:multiLevelType w:val="hybridMultilevel"/>
    <w:tmpl w:val="E64A4C1E"/>
    <w:lvl w:ilvl="0" w:tplc="8F2035D4">
      <w:start w:val="1"/>
      <w:numFmt w:val="decimal"/>
      <w:lvlText w:val="%1-"/>
      <w:lvlJc w:val="left"/>
      <w:pPr>
        <w:ind w:left="1429" w:hanging="360"/>
      </w:pPr>
      <w:rPr>
        <w:rFonts w:hint="default"/>
        <w:b/>
        <w:bCs w:val="0"/>
        <w:i w:val="0"/>
        <w:dstrike w:val="0"/>
        <w:color w:val="auto"/>
        <w:sz w:val="24"/>
        <w:szCs w:val="28"/>
      </w:rPr>
    </w:lvl>
    <w:lvl w:ilvl="1" w:tplc="040C0019">
      <w:start w:val="1"/>
      <w:numFmt w:val="lowerLetter"/>
      <w:lvlText w:val="%2."/>
      <w:lvlJc w:val="left"/>
      <w:pPr>
        <w:ind w:left="2149" w:hanging="360"/>
      </w:pPr>
      <w:rPr>
        <w:rFonts w:cs="Times New Roman"/>
      </w:rPr>
    </w:lvl>
    <w:lvl w:ilvl="2" w:tplc="040C001B">
      <w:start w:val="1"/>
      <w:numFmt w:val="lowerRoman"/>
      <w:lvlText w:val="%3."/>
      <w:lvlJc w:val="right"/>
      <w:pPr>
        <w:ind w:left="2869" w:hanging="180"/>
      </w:pPr>
      <w:rPr>
        <w:rFonts w:cs="Times New Roman"/>
      </w:rPr>
    </w:lvl>
    <w:lvl w:ilvl="3" w:tplc="040C000F">
      <w:start w:val="1"/>
      <w:numFmt w:val="decimal"/>
      <w:lvlText w:val="%4."/>
      <w:lvlJc w:val="left"/>
      <w:pPr>
        <w:ind w:left="3589" w:hanging="360"/>
      </w:pPr>
      <w:rPr>
        <w:rFonts w:cs="Times New Roman"/>
      </w:rPr>
    </w:lvl>
    <w:lvl w:ilvl="4" w:tplc="040C0019">
      <w:start w:val="1"/>
      <w:numFmt w:val="lowerLetter"/>
      <w:lvlText w:val="%5."/>
      <w:lvlJc w:val="left"/>
      <w:pPr>
        <w:ind w:left="4309" w:hanging="360"/>
      </w:pPr>
      <w:rPr>
        <w:rFonts w:cs="Times New Roman"/>
      </w:rPr>
    </w:lvl>
    <w:lvl w:ilvl="5" w:tplc="040C001B">
      <w:start w:val="1"/>
      <w:numFmt w:val="lowerRoman"/>
      <w:lvlText w:val="%6."/>
      <w:lvlJc w:val="right"/>
      <w:pPr>
        <w:ind w:left="5029" w:hanging="180"/>
      </w:pPr>
      <w:rPr>
        <w:rFonts w:cs="Times New Roman"/>
      </w:rPr>
    </w:lvl>
    <w:lvl w:ilvl="6" w:tplc="040C000F">
      <w:start w:val="1"/>
      <w:numFmt w:val="decimal"/>
      <w:lvlText w:val="%7."/>
      <w:lvlJc w:val="left"/>
      <w:pPr>
        <w:ind w:left="5749" w:hanging="360"/>
      </w:pPr>
      <w:rPr>
        <w:rFonts w:cs="Times New Roman"/>
      </w:rPr>
    </w:lvl>
    <w:lvl w:ilvl="7" w:tplc="040C0019">
      <w:start w:val="1"/>
      <w:numFmt w:val="lowerLetter"/>
      <w:lvlText w:val="%8."/>
      <w:lvlJc w:val="left"/>
      <w:pPr>
        <w:ind w:left="6469" w:hanging="360"/>
      </w:pPr>
      <w:rPr>
        <w:rFonts w:cs="Times New Roman"/>
      </w:rPr>
    </w:lvl>
    <w:lvl w:ilvl="8" w:tplc="040C001B">
      <w:start w:val="1"/>
      <w:numFmt w:val="lowerRoman"/>
      <w:lvlText w:val="%9."/>
      <w:lvlJc w:val="right"/>
      <w:pPr>
        <w:ind w:left="7189" w:hanging="180"/>
      </w:pPr>
      <w:rPr>
        <w:rFonts w:cs="Times New Roman"/>
      </w:rPr>
    </w:lvl>
  </w:abstractNum>
  <w:abstractNum w:abstractNumId="30" w15:restartNumberingAfterBreak="0">
    <w:nsid w:val="49B55F7A"/>
    <w:multiLevelType w:val="hybridMultilevel"/>
    <w:tmpl w:val="4DDE9746"/>
    <w:lvl w:ilvl="0" w:tplc="C324E0DE">
      <w:numFmt w:val="bullet"/>
      <w:lvlText w:val="-"/>
      <w:lvlJc w:val="left"/>
      <w:pPr>
        <w:tabs>
          <w:tab w:val="num" w:pos="1429"/>
        </w:tabs>
        <w:ind w:left="1429" w:hanging="360"/>
      </w:pPr>
      <w:rPr>
        <w:rFonts w:ascii="Times New Roman" w:eastAsia="Times New Roman" w:hAnsi="Times New Roman" w:hint="default"/>
      </w:rPr>
    </w:lvl>
    <w:lvl w:ilvl="1" w:tplc="2C9A626C">
      <w:start w:val="1"/>
      <w:numFmt w:val="bullet"/>
      <w:lvlText w:val="o"/>
      <w:lvlJc w:val="left"/>
      <w:pPr>
        <w:tabs>
          <w:tab w:val="num" w:pos="2149"/>
        </w:tabs>
        <w:ind w:left="2149" w:hanging="360"/>
      </w:pPr>
      <w:rPr>
        <w:rFonts w:ascii="Courier New" w:hAnsi="Courier New" w:hint="default"/>
      </w:rPr>
    </w:lvl>
    <w:lvl w:ilvl="2" w:tplc="40542660">
      <w:start w:val="1"/>
      <w:numFmt w:val="bullet"/>
      <w:lvlText w:val=""/>
      <w:lvlJc w:val="left"/>
      <w:pPr>
        <w:tabs>
          <w:tab w:val="num" w:pos="2869"/>
        </w:tabs>
        <w:ind w:left="2869" w:hanging="360"/>
      </w:pPr>
      <w:rPr>
        <w:rFonts w:ascii="Wingdings" w:hAnsi="Wingdings" w:hint="default"/>
      </w:rPr>
    </w:lvl>
    <w:lvl w:ilvl="3" w:tplc="BB9E13E2">
      <w:start w:val="1"/>
      <w:numFmt w:val="bullet"/>
      <w:lvlText w:val=""/>
      <w:lvlJc w:val="left"/>
      <w:pPr>
        <w:tabs>
          <w:tab w:val="num" w:pos="3589"/>
        </w:tabs>
        <w:ind w:left="3589" w:hanging="360"/>
      </w:pPr>
      <w:rPr>
        <w:rFonts w:ascii="Symbol" w:hAnsi="Symbol" w:hint="default"/>
      </w:rPr>
    </w:lvl>
    <w:lvl w:ilvl="4" w:tplc="01A2E2A6">
      <w:start w:val="1"/>
      <w:numFmt w:val="bullet"/>
      <w:lvlText w:val="o"/>
      <w:lvlJc w:val="left"/>
      <w:pPr>
        <w:tabs>
          <w:tab w:val="num" w:pos="4309"/>
        </w:tabs>
        <w:ind w:left="4309" w:hanging="360"/>
      </w:pPr>
      <w:rPr>
        <w:rFonts w:ascii="Courier New" w:hAnsi="Courier New" w:hint="default"/>
      </w:rPr>
    </w:lvl>
    <w:lvl w:ilvl="5" w:tplc="80CEE34A">
      <w:start w:val="1"/>
      <w:numFmt w:val="bullet"/>
      <w:lvlText w:val=""/>
      <w:lvlJc w:val="left"/>
      <w:pPr>
        <w:tabs>
          <w:tab w:val="num" w:pos="5029"/>
        </w:tabs>
        <w:ind w:left="5029" w:hanging="360"/>
      </w:pPr>
      <w:rPr>
        <w:rFonts w:ascii="Wingdings" w:hAnsi="Wingdings" w:hint="default"/>
      </w:rPr>
    </w:lvl>
    <w:lvl w:ilvl="6" w:tplc="3B1624FE">
      <w:start w:val="1"/>
      <w:numFmt w:val="bullet"/>
      <w:lvlText w:val=""/>
      <w:lvlJc w:val="left"/>
      <w:pPr>
        <w:tabs>
          <w:tab w:val="num" w:pos="5749"/>
        </w:tabs>
        <w:ind w:left="5749" w:hanging="360"/>
      </w:pPr>
      <w:rPr>
        <w:rFonts w:ascii="Symbol" w:hAnsi="Symbol" w:hint="default"/>
      </w:rPr>
    </w:lvl>
    <w:lvl w:ilvl="7" w:tplc="A8C07BBE">
      <w:start w:val="1"/>
      <w:numFmt w:val="bullet"/>
      <w:lvlText w:val="o"/>
      <w:lvlJc w:val="left"/>
      <w:pPr>
        <w:tabs>
          <w:tab w:val="num" w:pos="6469"/>
        </w:tabs>
        <w:ind w:left="6469" w:hanging="360"/>
      </w:pPr>
      <w:rPr>
        <w:rFonts w:ascii="Courier New" w:hAnsi="Courier New" w:hint="default"/>
      </w:rPr>
    </w:lvl>
    <w:lvl w:ilvl="8" w:tplc="9FC605D6">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4D993722"/>
    <w:multiLevelType w:val="hybridMultilevel"/>
    <w:tmpl w:val="C276E2D8"/>
    <w:lvl w:ilvl="0" w:tplc="4B989188">
      <w:start w:val="1"/>
      <w:numFmt w:val="bullet"/>
      <w:lvlText w:val=""/>
      <w:lvlJc w:val="left"/>
      <w:pPr>
        <w:tabs>
          <w:tab w:val="num" w:pos="1287"/>
        </w:tabs>
        <w:ind w:left="1287" w:hanging="36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BC0B42"/>
    <w:multiLevelType w:val="hybridMultilevel"/>
    <w:tmpl w:val="077EEDF4"/>
    <w:lvl w:ilvl="0" w:tplc="0F2C7B34">
      <w:start w:val="1"/>
      <w:numFmt w:val="bullet"/>
      <w:lvlText w:val=""/>
      <w:lvlJc w:val="left"/>
      <w:pPr>
        <w:tabs>
          <w:tab w:val="num" w:pos="720"/>
        </w:tabs>
        <w:ind w:left="72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E4291"/>
    <w:multiLevelType w:val="hybridMultilevel"/>
    <w:tmpl w:val="004249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2D4675"/>
    <w:multiLevelType w:val="hybridMultilevel"/>
    <w:tmpl w:val="5DFE361E"/>
    <w:lvl w:ilvl="0" w:tplc="28B868E4">
      <w:start w:val="1"/>
      <w:numFmt w:val="decimal"/>
      <w:lvlText w:val="%1-"/>
      <w:lvlJc w:val="left"/>
      <w:pPr>
        <w:tabs>
          <w:tab w:val="num" w:pos="1618"/>
        </w:tabs>
        <w:ind w:left="1561" w:hanging="170"/>
      </w:pPr>
      <w:rPr>
        <w:rFonts w:cs="Times New Roman" w:hint="default"/>
        <w:b/>
        <w:i w:val="0"/>
        <w:color w:val="auto"/>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5" w15:restartNumberingAfterBreak="0">
    <w:nsid w:val="5DFD0F56"/>
    <w:multiLevelType w:val="hybridMultilevel"/>
    <w:tmpl w:val="9D72C1DE"/>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B76F49"/>
    <w:multiLevelType w:val="hybridMultilevel"/>
    <w:tmpl w:val="FB36C8C2"/>
    <w:lvl w:ilvl="0" w:tplc="57C6B802">
      <w:start w:val="1"/>
      <w:numFmt w:val="upperLetter"/>
      <w:lvlText w:val="%1."/>
      <w:lvlJc w:val="left"/>
      <w:pPr>
        <w:ind w:left="1429" w:hanging="360"/>
      </w:pPr>
      <w:rPr>
        <w:rFonts w:cs="Times New Roman"/>
        <w:b/>
        <w:bCs/>
        <w:sz w:val="28"/>
        <w:szCs w:val="28"/>
      </w:rPr>
    </w:lvl>
    <w:lvl w:ilvl="1" w:tplc="040C0019">
      <w:start w:val="1"/>
      <w:numFmt w:val="lowerLetter"/>
      <w:lvlText w:val="%2."/>
      <w:lvlJc w:val="left"/>
      <w:pPr>
        <w:ind w:left="2149" w:hanging="360"/>
      </w:pPr>
      <w:rPr>
        <w:rFonts w:cs="Times New Roman"/>
      </w:rPr>
    </w:lvl>
    <w:lvl w:ilvl="2" w:tplc="040C001B">
      <w:start w:val="1"/>
      <w:numFmt w:val="lowerRoman"/>
      <w:lvlText w:val="%3."/>
      <w:lvlJc w:val="right"/>
      <w:pPr>
        <w:ind w:left="2869" w:hanging="180"/>
      </w:pPr>
      <w:rPr>
        <w:rFonts w:cs="Times New Roman"/>
      </w:rPr>
    </w:lvl>
    <w:lvl w:ilvl="3" w:tplc="040C000F">
      <w:start w:val="1"/>
      <w:numFmt w:val="decimal"/>
      <w:lvlText w:val="%4."/>
      <w:lvlJc w:val="left"/>
      <w:pPr>
        <w:ind w:left="3589" w:hanging="360"/>
      </w:pPr>
      <w:rPr>
        <w:rFonts w:cs="Times New Roman"/>
      </w:rPr>
    </w:lvl>
    <w:lvl w:ilvl="4" w:tplc="040C0019">
      <w:start w:val="1"/>
      <w:numFmt w:val="lowerLetter"/>
      <w:lvlText w:val="%5."/>
      <w:lvlJc w:val="left"/>
      <w:pPr>
        <w:ind w:left="4309" w:hanging="360"/>
      </w:pPr>
      <w:rPr>
        <w:rFonts w:cs="Times New Roman"/>
      </w:rPr>
    </w:lvl>
    <w:lvl w:ilvl="5" w:tplc="040C001B">
      <w:start w:val="1"/>
      <w:numFmt w:val="lowerRoman"/>
      <w:lvlText w:val="%6."/>
      <w:lvlJc w:val="right"/>
      <w:pPr>
        <w:ind w:left="5029" w:hanging="180"/>
      </w:pPr>
      <w:rPr>
        <w:rFonts w:cs="Times New Roman"/>
      </w:rPr>
    </w:lvl>
    <w:lvl w:ilvl="6" w:tplc="040C000F">
      <w:start w:val="1"/>
      <w:numFmt w:val="decimal"/>
      <w:lvlText w:val="%7."/>
      <w:lvlJc w:val="left"/>
      <w:pPr>
        <w:ind w:left="5749" w:hanging="360"/>
      </w:pPr>
      <w:rPr>
        <w:rFonts w:cs="Times New Roman"/>
      </w:rPr>
    </w:lvl>
    <w:lvl w:ilvl="7" w:tplc="040C0019">
      <w:start w:val="1"/>
      <w:numFmt w:val="lowerLetter"/>
      <w:lvlText w:val="%8."/>
      <w:lvlJc w:val="left"/>
      <w:pPr>
        <w:ind w:left="6469" w:hanging="360"/>
      </w:pPr>
      <w:rPr>
        <w:rFonts w:cs="Times New Roman"/>
      </w:rPr>
    </w:lvl>
    <w:lvl w:ilvl="8" w:tplc="040C001B">
      <w:start w:val="1"/>
      <w:numFmt w:val="lowerRoman"/>
      <w:lvlText w:val="%9."/>
      <w:lvlJc w:val="right"/>
      <w:pPr>
        <w:ind w:left="7189" w:hanging="180"/>
      </w:pPr>
      <w:rPr>
        <w:rFonts w:cs="Times New Roman"/>
      </w:rPr>
    </w:lvl>
  </w:abstractNum>
  <w:abstractNum w:abstractNumId="37" w15:restartNumberingAfterBreak="0">
    <w:nsid w:val="61832854"/>
    <w:multiLevelType w:val="hybridMultilevel"/>
    <w:tmpl w:val="AA2CF2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BE66AE"/>
    <w:multiLevelType w:val="hybridMultilevel"/>
    <w:tmpl w:val="C3F8A204"/>
    <w:lvl w:ilvl="0" w:tplc="9F40CE36">
      <w:start w:val="1"/>
      <w:numFmt w:val="bullet"/>
      <w:lvlText w:val=""/>
      <w:lvlJc w:val="left"/>
      <w:pPr>
        <w:tabs>
          <w:tab w:val="num" w:pos="-360"/>
        </w:tabs>
        <w:ind w:left="360" w:hanging="360"/>
      </w:pPr>
      <w:rPr>
        <w:rFonts w:ascii="Symbol" w:hAnsi="Symbol" w:hint="default"/>
        <w:sz w:val="22"/>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hint="default"/>
      </w:rPr>
    </w:lvl>
    <w:lvl w:ilvl="8" w:tplc="040C0005">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63A8709C"/>
    <w:multiLevelType w:val="hybridMultilevel"/>
    <w:tmpl w:val="F9607C10"/>
    <w:lvl w:ilvl="0" w:tplc="E62E239A">
      <w:start w:val="1"/>
      <w:numFmt w:val="bullet"/>
      <w:lvlText w:val=""/>
      <w:lvlJc w:val="left"/>
      <w:pPr>
        <w:tabs>
          <w:tab w:val="num" w:pos="720"/>
        </w:tabs>
        <w:ind w:left="720" w:hanging="360"/>
      </w:pPr>
      <w:rPr>
        <w:rFonts w:ascii="Symbol" w:hAnsi="Symbol" w:hint="default"/>
        <w:color w:val="1F497D"/>
        <w:sz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52A4D50"/>
    <w:multiLevelType w:val="hybridMultilevel"/>
    <w:tmpl w:val="872E8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64D51FF"/>
    <w:multiLevelType w:val="hybridMultilevel"/>
    <w:tmpl w:val="E06AC2DE"/>
    <w:lvl w:ilvl="0" w:tplc="2A881CA6">
      <w:start w:val="6"/>
      <w:numFmt w:val="bullet"/>
      <w:lvlText w:val="-"/>
      <w:lvlJc w:val="left"/>
      <w:pPr>
        <w:ind w:left="1429" w:hanging="360"/>
      </w:pPr>
      <w:rPr>
        <w:rFonts w:ascii="Calibri" w:eastAsia="Times New Roman"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2" w15:restartNumberingAfterBreak="0">
    <w:nsid w:val="6BF721EC"/>
    <w:multiLevelType w:val="hybridMultilevel"/>
    <w:tmpl w:val="C0980332"/>
    <w:lvl w:ilvl="0" w:tplc="129AF4CC">
      <w:start w:val="3"/>
      <w:numFmt w:val="lowerLetter"/>
      <w:lvlText w:val="%1)"/>
      <w:lvlJc w:val="left"/>
      <w:pPr>
        <w:tabs>
          <w:tab w:val="num" w:pos="360"/>
        </w:tabs>
        <w:ind w:left="360" w:hanging="360"/>
      </w:pPr>
      <w:rPr>
        <w:rFonts w:hint="default"/>
      </w:rPr>
    </w:lvl>
    <w:lvl w:ilvl="1" w:tplc="6250019C">
      <w:start w:val="3"/>
      <w:numFmt w:val="bullet"/>
      <w:lvlText w:val="-"/>
      <w:lvlJc w:val="left"/>
      <w:pPr>
        <w:tabs>
          <w:tab w:val="num" w:pos="900"/>
        </w:tabs>
        <w:ind w:left="900" w:hanging="360"/>
      </w:pPr>
      <w:rPr>
        <w:rFonts w:ascii="Comic Sans MS" w:eastAsia="Courier" w:hAnsi="Comic Sans MS" w:cs="Verdana" w:hint="default"/>
      </w:rPr>
    </w:lvl>
    <w:lvl w:ilvl="2" w:tplc="040C001B">
      <w:start w:val="1"/>
      <w:numFmt w:val="lowerRoman"/>
      <w:lvlText w:val="%3."/>
      <w:lvlJc w:val="right"/>
      <w:pPr>
        <w:tabs>
          <w:tab w:val="num" w:pos="1620"/>
        </w:tabs>
        <w:ind w:left="1620" w:hanging="180"/>
      </w:pPr>
    </w:lvl>
    <w:lvl w:ilvl="3" w:tplc="070CA79C">
      <w:start w:val="1"/>
      <w:numFmt w:val="decimal"/>
      <w:lvlText w:val="%4."/>
      <w:lvlJc w:val="left"/>
      <w:pPr>
        <w:ind w:left="2340" w:hanging="360"/>
      </w:pPr>
      <w:rPr>
        <w:rFonts w:hint="default"/>
      </w:r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3" w15:restartNumberingAfterBreak="0">
    <w:nsid w:val="70F252EC"/>
    <w:multiLevelType w:val="hybridMultilevel"/>
    <w:tmpl w:val="F6B044C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4" w15:restartNumberingAfterBreak="0">
    <w:nsid w:val="72DD63BE"/>
    <w:multiLevelType w:val="hybridMultilevel"/>
    <w:tmpl w:val="9D72C1DE"/>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4F079BF"/>
    <w:multiLevelType w:val="hybridMultilevel"/>
    <w:tmpl w:val="EA3238E2"/>
    <w:lvl w:ilvl="0" w:tplc="B58416C4">
      <w:start w:val="1"/>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6" w15:restartNumberingAfterBreak="0">
    <w:nsid w:val="755A41EB"/>
    <w:multiLevelType w:val="hybridMultilevel"/>
    <w:tmpl w:val="19C4DDD4"/>
    <w:lvl w:ilvl="0" w:tplc="F92A415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75D30036"/>
    <w:multiLevelType w:val="hybridMultilevel"/>
    <w:tmpl w:val="98768E48"/>
    <w:lvl w:ilvl="0" w:tplc="97C26706">
      <w:start w:val="1"/>
      <w:numFmt w:val="lowerLetter"/>
      <w:lvlText w:val="%1)"/>
      <w:lvlJc w:val="left"/>
      <w:pPr>
        <w:tabs>
          <w:tab w:val="num" w:pos="3049"/>
        </w:tabs>
        <w:ind w:left="3049" w:hanging="360"/>
      </w:pPr>
      <w:rPr>
        <w:rFonts w:cs="Times New Roman" w:hint="default"/>
        <w:b w:val="0"/>
        <w:i w:val="0"/>
      </w:rPr>
    </w:lvl>
    <w:lvl w:ilvl="1" w:tplc="040C0001">
      <w:start w:val="1"/>
      <w:numFmt w:val="bullet"/>
      <w:lvlText w:val=""/>
      <w:lvlJc w:val="left"/>
      <w:pPr>
        <w:tabs>
          <w:tab w:val="num" w:pos="2149"/>
        </w:tabs>
        <w:ind w:left="2149" w:hanging="360"/>
      </w:pPr>
      <w:rPr>
        <w:rFonts w:ascii="Symbol" w:hAnsi="Symbol" w:hint="default"/>
      </w:rPr>
    </w:lvl>
    <w:lvl w:ilvl="2" w:tplc="040C001B">
      <w:start w:val="1"/>
      <w:numFmt w:val="lowerRoman"/>
      <w:lvlText w:val="%3."/>
      <w:lvlJc w:val="right"/>
      <w:pPr>
        <w:tabs>
          <w:tab w:val="num" w:pos="2869"/>
        </w:tabs>
        <w:ind w:left="2869" w:hanging="180"/>
      </w:pPr>
      <w:rPr>
        <w:rFonts w:cs="Times New Roman"/>
      </w:rPr>
    </w:lvl>
    <w:lvl w:ilvl="3" w:tplc="040C000F">
      <w:start w:val="1"/>
      <w:numFmt w:val="decimal"/>
      <w:lvlText w:val="%4."/>
      <w:lvlJc w:val="left"/>
      <w:pPr>
        <w:tabs>
          <w:tab w:val="num" w:pos="3589"/>
        </w:tabs>
        <w:ind w:left="3589" w:hanging="360"/>
      </w:pPr>
      <w:rPr>
        <w:rFonts w:cs="Times New Roman"/>
      </w:rPr>
    </w:lvl>
    <w:lvl w:ilvl="4" w:tplc="040C0019">
      <w:start w:val="1"/>
      <w:numFmt w:val="lowerLetter"/>
      <w:lvlText w:val="%5."/>
      <w:lvlJc w:val="left"/>
      <w:pPr>
        <w:tabs>
          <w:tab w:val="num" w:pos="4309"/>
        </w:tabs>
        <w:ind w:left="4309" w:hanging="360"/>
      </w:pPr>
      <w:rPr>
        <w:rFonts w:cs="Times New Roman"/>
      </w:rPr>
    </w:lvl>
    <w:lvl w:ilvl="5" w:tplc="040C001B">
      <w:start w:val="1"/>
      <w:numFmt w:val="lowerRoman"/>
      <w:lvlText w:val="%6."/>
      <w:lvlJc w:val="right"/>
      <w:pPr>
        <w:tabs>
          <w:tab w:val="num" w:pos="5029"/>
        </w:tabs>
        <w:ind w:left="5029" w:hanging="180"/>
      </w:pPr>
      <w:rPr>
        <w:rFonts w:cs="Times New Roman"/>
      </w:rPr>
    </w:lvl>
    <w:lvl w:ilvl="6" w:tplc="040C000F">
      <w:start w:val="1"/>
      <w:numFmt w:val="decimal"/>
      <w:lvlText w:val="%7."/>
      <w:lvlJc w:val="left"/>
      <w:pPr>
        <w:tabs>
          <w:tab w:val="num" w:pos="5749"/>
        </w:tabs>
        <w:ind w:left="5749" w:hanging="360"/>
      </w:pPr>
      <w:rPr>
        <w:rFonts w:cs="Times New Roman"/>
      </w:rPr>
    </w:lvl>
    <w:lvl w:ilvl="7" w:tplc="040C0019">
      <w:start w:val="1"/>
      <w:numFmt w:val="lowerLetter"/>
      <w:lvlText w:val="%8."/>
      <w:lvlJc w:val="left"/>
      <w:pPr>
        <w:tabs>
          <w:tab w:val="num" w:pos="6469"/>
        </w:tabs>
        <w:ind w:left="6469" w:hanging="360"/>
      </w:pPr>
      <w:rPr>
        <w:rFonts w:cs="Times New Roman"/>
      </w:rPr>
    </w:lvl>
    <w:lvl w:ilvl="8" w:tplc="040C001B">
      <w:start w:val="1"/>
      <w:numFmt w:val="lowerRoman"/>
      <w:lvlText w:val="%9."/>
      <w:lvlJc w:val="right"/>
      <w:pPr>
        <w:tabs>
          <w:tab w:val="num" w:pos="7189"/>
        </w:tabs>
        <w:ind w:left="7189" w:hanging="180"/>
      </w:pPr>
      <w:rPr>
        <w:rFonts w:cs="Times New Roman"/>
      </w:rPr>
    </w:lvl>
  </w:abstractNum>
  <w:abstractNum w:abstractNumId="48" w15:restartNumberingAfterBreak="0">
    <w:nsid w:val="76197B41"/>
    <w:multiLevelType w:val="hybridMultilevel"/>
    <w:tmpl w:val="901623C0"/>
    <w:lvl w:ilvl="0" w:tplc="EF2C07D8">
      <w:start w:val="3"/>
      <w:numFmt w:val="bullet"/>
      <w:lvlText w:val=""/>
      <w:lvlJc w:val="left"/>
      <w:pPr>
        <w:tabs>
          <w:tab w:val="num" w:pos="802"/>
        </w:tabs>
        <w:ind w:left="802" w:hanging="360"/>
      </w:pPr>
      <w:rPr>
        <w:rFonts w:ascii="Wingdings" w:eastAsia="Times New Roman"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EF2C07D8">
      <w:start w:val="3"/>
      <w:numFmt w:val="bullet"/>
      <w:lvlText w:val=""/>
      <w:lvlJc w:val="left"/>
      <w:pPr>
        <w:tabs>
          <w:tab w:val="num" w:pos="1980"/>
        </w:tabs>
        <w:ind w:left="1980" w:hanging="360"/>
      </w:pPr>
      <w:rPr>
        <w:rFonts w:ascii="Wingdings" w:eastAsia="Times New Roman" w:hAnsi="Wingdings"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761B4B46"/>
    <w:multiLevelType w:val="singleLevel"/>
    <w:tmpl w:val="040C0011"/>
    <w:lvl w:ilvl="0">
      <w:start w:val="1"/>
      <w:numFmt w:val="decimal"/>
      <w:lvlText w:val="%1)"/>
      <w:lvlJc w:val="left"/>
      <w:pPr>
        <w:tabs>
          <w:tab w:val="num" w:pos="360"/>
        </w:tabs>
        <w:ind w:left="360" w:hanging="360"/>
      </w:pPr>
      <w:rPr>
        <w:rFonts w:cs="Times New Roman" w:hint="default"/>
      </w:rPr>
    </w:lvl>
  </w:abstractNum>
  <w:abstractNum w:abstractNumId="50" w15:restartNumberingAfterBreak="0">
    <w:nsid w:val="7AB94E75"/>
    <w:multiLevelType w:val="hybridMultilevel"/>
    <w:tmpl w:val="2F7887AC"/>
    <w:lvl w:ilvl="0" w:tplc="28B868E4">
      <w:start w:val="1"/>
      <w:numFmt w:val="decimal"/>
      <w:lvlText w:val="%1-"/>
      <w:lvlJc w:val="left"/>
      <w:pPr>
        <w:tabs>
          <w:tab w:val="num" w:pos="1618"/>
        </w:tabs>
        <w:ind w:left="1561" w:hanging="170"/>
      </w:pPr>
      <w:rPr>
        <w:rFonts w:hint="default"/>
        <w:b/>
        <w:i w:val="0"/>
        <w:color w:val="auto"/>
      </w:rPr>
    </w:lvl>
    <w:lvl w:ilvl="1" w:tplc="389C045E">
      <w:numFmt w:val="bullet"/>
      <w:lvlText w:val="-"/>
      <w:lvlJc w:val="left"/>
      <w:pPr>
        <w:tabs>
          <w:tab w:val="num" w:pos="1250"/>
        </w:tabs>
        <w:ind w:left="1250" w:hanging="170"/>
      </w:pPr>
      <w:rPr>
        <w:rFonts w:ascii="Arial" w:hAnsi="Arial" w:hint="default"/>
        <w:b/>
        <w:i w:val="0"/>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15:restartNumberingAfterBreak="0">
    <w:nsid w:val="7C657661"/>
    <w:multiLevelType w:val="singleLevel"/>
    <w:tmpl w:val="8378F6E0"/>
    <w:lvl w:ilvl="0">
      <w:start w:val="1"/>
      <w:numFmt w:val="bullet"/>
      <w:lvlText w:val="-"/>
      <w:lvlJc w:val="left"/>
      <w:pPr>
        <w:tabs>
          <w:tab w:val="num" w:pos="360"/>
        </w:tabs>
        <w:ind w:left="360" w:hanging="360"/>
      </w:pPr>
      <w:rPr>
        <w:rFonts w:hint="default"/>
      </w:rPr>
    </w:lvl>
  </w:abstractNum>
  <w:abstractNum w:abstractNumId="52" w15:restartNumberingAfterBreak="0">
    <w:nsid w:val="7F095507"/>
    <w:multiLevelType w:val="multilevel"/>
    <w:tmpl w:val="60B224C2"/>
    <w:styleLink w:val="11111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53" w15:restartNumberingAfterBreak="0">
    <w:nsid w:val="7FDF50DF"/>
    <w:multiLevelType w:val="hybridMultilevel"/>
    <w:tmpl w:val="5DFE361E"/>
    <w:lvl w:ilvl="0" w:tplc="28B868E4">
      <w:start w:val="1"/>
      <w:numFmt w:val="decimal"/>
      <w:lvlText w:val="%1-"/>
      <w:lvlJc w:val="left"/>
      <w:pPr>
        <w:tabs>
          <w:tab w:val="num" w:pos="1618"/>
        </w:tabs>
        <w:ind w:left="1561" w:hanging="170"/>
      </w:pPr>
      <w:rPr>
        <w:rFonts w:cs="Times New Roman" w:hint="default"/>
        <w:b/>
        <w:i w:val="0"/>
        <w:color w:val="auto"/>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16cid:durableId="959650220">
    <w:abstractNumId w:val="21"/>
  </w:num>
  <w:num w:numId="2" w16cid:durableId="292253086">
    <w:abstractNumId w:val="4"/>
  </w:num>
  <w:num w:numId="3" w16cid:durableId="312880704">
    <w:abstractNumId w:val="5"/>
  </w:num>
  <w:num w:numId="4" w16cid:durableId="158738557">
    <w:abstractNumId w:val="6"/>
  </w:num>
  <w:num w:numId="5" w16cid:durableId="2024161358">
    <w:abstractNumId w:val="7"/>
  </w:num>
  <w:num w:numId="6" w16cid:durableId="1274946386">
    <w:abstractNumId w:val="0"/>
  </w:num>
  <w:num w:numId="7" w16cid:durableId="1395205327">
    <w:abstractNumId w:val="1"/>
  </w:num>
  <w:num w:numId="8" w16cid:durableId="258369310">
    <w:abstractNumId w:val="2"/>
  </w:num>
  <w:num w:numId="9" w16cid:durableId="678776011">
    <w:abstractNumId w:val="3"/>
  </w:num>
  <w:num w:numId="10" w16cid:durableId="1508206301">
    <w:abstractNumId w:val="8"/>
  </w:num>
  <w:num w:numId="11" w16cid:durableId="125200407">
    <w:abstractNumId w:val="52"/>
  </w:num>
  <w:num w:numId="12" w16cid:durableId="451749909">
    <w:abstractNumId w:val="23"/>
  </w:num>
  <w:num w:numId="13" w16cid:durableId="1076971592">
    <w:abstractNumId w:val="15"/>
  </w:num>
  <w:num w:numId="14" w16cid:durableId="785584347">
    <w:abstractNumId w:val="10"/>
  </w:num>
  <w:num w:numId="15" w16cid:durableId="1190797414">
    <w:abstractNumId w:val="25"/>
  </w:num>
  <w:num w:numId="16" w16cid:durableId="2144351752">
    <w:abstractNumId w:val="33"/>
  </w:num>
  <w:num w:numId="17" w16cid:durableId="1745449074">
    <w:abstractNumId w:val="40"/>
  </w:num>
  <w:num w:numId="18" w16cid:durableId="2140219181">
    <w:abstractNumId w:val="37"/>
  </w:num>
  <w:num w:numId="19" w16cid:durableId="904297293">
    <w:abstractNumId w:val="18"/>
  </w:num>
  <w:num w:numId="20" w16cid:durableId="981153636">
    <w:abstractNumId w:val="39"/>
  </w:num>
  <w:num w:numId="21" w16cid:durableId="578098355">
    <w:abstractNumId w:val="31"/>
  </w:num>
  <w:num w:numId="22" w16cid:durableId="1048916384">
    <w:abstractNumId w:val="30"/>
  </w:num>
  <w:num w:numId="23" w16cid:durableId="1445613673">
    <w:abstractNumId w:val="13"/>
  </w:num>
  <w:num w:numId="24" w16cid:durableId="605620057">
    <w:abstractNumId w:val="17"/>
  </w:num>
  <w:num w:numId="25" w16cid:durableId="399524269">
    <w:abstractNumId w:val="38"/>
  </w:num>
  <w:num w:numId="26" w16cid:durableId="830102566">
    <w:abstractNumId w:val="36"/>
  </w:num>
  <w:num w:numId="27" w16cid:durableId="1207185088">
    <w:abstractNumId w:val="42"/>
  </w:num>
  <w:num w:numId="28" w16cid:durableId="1749692069">
    <w:abstractNumId w:val="48"/>
  </w:num>
  <w:num w:numId="29" w16cid:durableId="146174126">
    <w:abstractNumId w:val="27"/>
  </w:num>
  <w:num w:numId="30" w16cid:durableId="1601913551">
    <w:abstractNumId w:val="29"/>
  </w:num>
  <w:num w:numId="31" w16cid:durableId="2134204059">
    <w:abstractNumId w:val="47"/>
  </w:num>
  <w:num w:numId="32" w16cid:durableId="755321630">
    <w:abstractNumId w:val="22"/>
  </w:num>
  <w:num w:numId="33" w16cid:durableId="702369497">
    <w:abstractNumId w:val="45"/>
  </w:num>
  <w:num w:numId="34" w16cid:durableId="769591071">
    <w:abstractNumId w:val="26"/>
  </w:num>
  <w:num w:numId="35" w16cid:durableId="247809784">
    <w:abstractNumId w:val="19"/>
  </w:num>
  <w:num w:numId="36" w16cid:durableId="1388528306">
    <w:abstractNumId w:val="28"/>
  </w:num>
  <w:num w:numId="37" w16cid:durableId="1321151378">
    <w:abstractNumId w:val="11"/>
  </w:num>
  <w:num w:numId="38" w16cid:durableId="57242102">
    <w:abstractNumId w:val="41"/>
  </w:num>
  <w:num w:numId="39" w16cid:durableId="1875583075">
    <w:abstractNumId w:val="14"/>
  </w:num>
  <w:num w:numId="40" w16cid:durableId="80835238">
    <w:abstractNumId w:val="32"/>
  </w:num>
  <w:num w:numId="41" w16cid:durableId="966424621">
    <w:abstractNumId w:val="46"/>
  </w:num>
  <w:num w:numId="42" w16cid:durableId="1652440533">
    <w:abstractNumId w:val="43"/>
  </w:num>
  <w:num w:numId="43" w16cid:durableId="188108950">
    <w:abstractNumId w:val="12"/>
  </w:num>
  <w:num w:numId="44" w16cid:durableId="965354711">
    <w:abstractNumId w:val="51"/>
  </w:num>
  <w:num w:numId="45" w16cid:durableId="930818201">
    <w:abstractNumId w:val="9"/>
  </w:num>
  <w:num w:numId="46" w16cid:durableId="815758685">
    <w:abstractNumId w:val="34"/>
  </w:num>
  <w:num w:numId="47" w16cid:durableId="1096707707">
    <w:abstractNumId w:val="24"/>
  </w:num>
  <w:num w:numId="48" w16cid:durableId="61216753">
    <w:abstractNumId w:val="50"/>
  </w:num>
  <w:num w:numId="49" w16cid:durableId="924607414">
    <w:abstractNumId w:val="44"/>
  </w:num>
  <w:num w:numId="50" w16cid:durableId="1003241457">
    <w:abstractNumId w:val="35"/>
  </w:num>
  <w:num w:numId="51" w16cid:durableId="1459487622">
    <w:abstractNumId w:val="53"/>
  </w:num>
  <w:num w:numId="52" w16cid:durableId="1455977342">
    <w:abstractNumId w:val="49"/>
  </w:num>
  <w:num w:numId="53" w16cid:durableId="731731541">
    <w:abstractNumId w:val="20"/>
  </w:num>
  <w:num w:numId="54" w16cid:durableId="194731137">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71"/>
    <w:rsid w:val="00000CB1"/>
    <w:rsid w:val="00003990"/>
    <w:rsid w:val="00004119"/>
    <w:rsid w:val="00007D98"/>
    <w:rsid w:val="00011604"/>
    <w:rsid w:val="000141DE"/>
    <w:rsid w:val="00023F11"/>
    <w:rsid w:val="00026542"/>
    <w:rsid w:val="00032402"/>
    <w:rsid w:val="00032473"/>
    <w:rsid w:val="000368F0"/>
    <w:rsid w:val="000414E4"/>
    <w:rsid w:val="00042558"/>
    <w:rsid w:val="000443C0"/>
    <w:rsid w:val="0004475A"/>
    <w:rsid w:val="00046BAA"/>
    <w:rsid w:val="0005481D"/>
    <w:rsid w:val="0005627A"/>
    <w:rsid w:val="00056749"/>
    <w:rsid w:val="000600EF"/>
    <w:rsid w:val="0006178B"/>
    <w:rsid w:val="00062140"/>
    <w:rsid w:val="00062567"/>
    <w:rsid w:val="00062B39"/>
    <w:rsid w:val="000630B3"/>
    <w:rsid w:val="00066BA6"/>
    <w:rsid w:val="00071926"/>
    <w:rsid w:val="00072E80"/>
    <w:rsid w:val="00074F71"/>
    <w:rsid w:val="00075071"/>
    <w:rsid w:val="000772A0"/>
    <w:rsid w:val="000819DE"/>
    <w:rsid w:val="00081AC1"/>
    <w:rsid w:val="00081FFD"/>
    <w:rsid w:val="0008656E"/>
    <w:rsid w:val="00086AD4"/>
    <w:rsid w:val="00087388"/>
    <w:rsid w:val="00087A95"/>
    <w:rsid w:val="00090FA2"/>
    <w:rsid w:val="00092771"/>
    <w:rsid w:val="00093359"/>
    <w:rsid w:val="00093C7F"/>
    <w:rsid w:val="000944B7"/>
    <w:rsid w:val="000949A7"/>
    <w:rsid w:val="00095336"/>
    <w:rsid w:val="000976FD"/>
    <w:rsid w:val="000A2931"/>
    <w:rsid w:val="000A2C12"/>
    <w:rsid w:val="000A3530"/>
    <w:rsid w:val="000A4A1C"/>
    <w:rsid w:val="000A55A9"/>
    <w:rsid w:val="000A6D5D"/>
    <w:rsid w:val="000A7799"/>
    <w:rsid w:val="000B100B"/>
    <w:rsid w:val="000B4276"/>
    <w:rsid w:val="000B4524"/>
    <w:rsid w:val="000B5AA4"/>
    <w:rsid w:val="000B6C0E"/>
    <w:rsid w:val="000C1466"/>
    <w:rsid w:val="000C17C7"/>
    <w:rsid w:val="000C2FE2"/>
    <w:rsid w:val="000C3B34"/>
    <w:rsid w:val="000C47B0"/>
    <w:rsid w:val="000C4E68"/>
    <w:rsid w:val="000C59D6"/>
    <w:rsid w:val="000C733B"/>
    <w:rsid w:val="000C7A62"/>
    <w:rsid w:val="000D22D5"/>
    <w:rsid w:val="000D3E7E"/>
    <w:rsid w:val="000D4560"/>
    <w:rsid w:val="000D64DF"/>
    <w:rsid w:val="000D6CB9"/>
    <w:rsid w:val="000D7D11"/>
    <w:rsid w:val="000E006E"/>
    <w:rsid w:val="000E06C8"/>
    <w:rsid w:val="000E1400"/>
    <w:rsid w:val="000E15DD"/>
    <w:rsid w:val="000E3B28"/>
    <w:rsid w:val="000E3C15"/>
    <w:rsid w:val="000E7CD1"/>
    <w:rsid w:val="000F288F"/>
    <w:rsid w:val="000F3E68"/>
    <w:rsid w:val="000F61A8"/>
    <w:rsid w:val="001003C1"/>
    <w:rsid w:val="0010068F"/>
    <w:rsid w:val="001055B7"/>
    <w:rsid w:val="00105C4E"/>
    <w:rsid w:val="00111214"/>
    <w:rsid w:val="00112249"/>
    <w:rsid w:val="001135DF"/>
    <w:rsid w:val="00113AD2"/>
    <w:rsid w:val="001150A0"/>
    <w:rsid w:val="00116E4A"/>
    <w:rsid w:val="00120EF3"/>
    <w:rsid w:val="00122414"/>
    <w:rsid w:val="001225A4"/>
    <w:rsid w:val="001240C4"/>
    <w:rsid w:val="00130890"/>
    <w:rsid w:val="001314CD"/>
    <w:rsid w:val="001334FE"/>
    <w:rsid w:val="00140E7C"/>
    <w:rsid w:val="00143A85"/>
    <w:rsid w:val="00144A92"/>
    <w:rsid w:val="00146132"/>
    <w:rsid w:val="001467DB"/>
    <w:rsid w:val="001474DC"/>
    <w:rsid w:val="001514CD"/>
    <w:rsid w:val="0015162B"/>
    <w:rsid w:val="00151F9E"/>
    <w:rsid w:val="00152D83"/>
    <w:rsid w:val="0015466A"/>
    <w:rsid w:val="00154CFF"/>
    <w:rsid w:val="0015507A"/>
    <w:rsid w:val="0015543E"/>
    <w:rsid w:val="00155F9D"/>
    <w:rsid w:val="00157680"/>
    <w:rsid w:val="0016048B"/>
    <w:rsid w:val="001614C1"/>
    <w:rsid w:val="001631D4"/>
    <w:rsid w:val="00164B4A"/>
    <w:rsid w:val="00165030"/>
    <w:rsid w:val="00165A1C"/>
    <w:rsid w:val="00165E0A"/>
    <w:rsid w:val="00171947"/>
    <w:rsid w:val="00171CD4"/>
    <w:rsid w:val="0017278F"/>
    <w:rsid w:val="00176F90"/>
    <w:rsid w:val="00177EA4"/>
    <w:rsid w:val="00181965"/>
    <w:rsid w:val="00191327"/>
    <w:rsid w:val="00193BB1"/>
    <w:rsid w:val="001949C1"/>
    <w:rsid w:val="001961D6"/>
    <w:rsid w:val="0019710B"/>
    <w:rsid w:val="001A1591"/>
    <w:rsid w:val="001A16EB"/>
    <w:rsid w:val="001A19E7"/>
    <w:rsid w:val="001A1F91"/>
    <w:rsid w:val="001A4FD8"/>
    <w:rsid w:val="001A6455"/>
    <w:rsid w:val="001A6E21"/>
    <w:rsid w:val="001B0E0A"/>
    <w:rsid w:val="001B2FB2"/>
    <w:rsid w:val="001B31C5"/>
    <w:rsid w:val="001B40D1"/>
    <w:rsid w:val="001B4441"/>
    <w:rsid w:val="001B6BF7"/>
    <w:rsid w:val="001C0804"/>
    <w:rsid w:val="001C2087"/>
    <w:rsid w:val="001C47F1"/>
    <w:rsid w:val="001C4D58"/>
    <w:rsid w:val="001C5986"/>
    <w:rsid w:val="001C5B1F"/>
    <w:rsid w:val="001D1C4D"/>
    <w:rsid w:val="001D4357"/>
    <w:rsid w:val="001D457B"/>
    <w:rsid w:val="001E0219"/>
    <w:rsid w:val="001E5A4D"/>
    <w:rsid w:val="001F23A0"/>
    <w:rsid w:val="001F29B5"/>
    <w:rsid w:val="001F67BF"/>
    <w:rsid w:val="001F7FDB"/>
    <w:rsid w:val="002014FD"/>
    <w:rsid w:val="002030ED"/>
    <w:rsid w:val="002072B5"/>
    <w:rsid w:val="0020792C"/>
    <w:rsid w:val="00207C76"/>
    <w:rsid w:val="00210877"/>
    <w:rsid w:val="002114FE"/>
    <w:rsid w:val="00213015"/>
    <w:rsid w:val="00220742"/>
    <w:rsid w:val="00222AA3"/>
    <w:rsid w:val="00222EDB"/>
    <w:rsid w:val="002237BE"/>
    <w:rsid w:val="00224DBD"/>
    <w:rsid w:val="00225571"/>
    <w:rsid w:val="002278AF"/>
    <w:rsid w:val="00231AFF"/>
    <w:rsid w:val="00231FE7"/>
    <w:rsid w:val="00232D56"/>
    <w:rsid w:val="002338A4"/>
    <w:rsid w:val="00234AF8"/>
    <w:rsid w:val="0024184C"/>
    <w:rsid w:val="00243F14"/>
    <w:rsid w:val="00245C2C"/>
    <w:rsid w:val="002507C1"/>
    <w:rsid w:val="00257E33"/>
    <w:rsid w:val="00260A79"/>
    <w:rsid w:val="00260AC4"/>
    <w:rsid w:val="0026235A"/>
    <w:rsid w:val="00263336"/>
    <w:rsid w:val="00263E49"/>
    <w:rsid w:val="00264106"/>
    <w:rsid w:val="0026437A"/>
    <w:rsid w:val="002645AB"/>
    <w:rsid w:val="00264DB0"/>
    <w:rsid w:val="00264DD7"/>
    <w:rsid w:val="002666EB"/>
    <w:rsid w:val="0027208D"/>
    <w:rsid w:val="00272584"/>
    <w:rsid w:val="00277B45"/>
    <w:rsid w:val="00281794"/>
    <w:rsid w:val="00283369"/>
    <w:rsid w:val="0028628F"/>
    <w:rsid w:val="00291177"/>
    <w:rsid w:val="00291B03"/>
    <w:rsid w:val="0029293B"/>
    <w:rsid w:val="00294C4D"/>
    <w:rsid w:val="00297063"/>
    <w:rsid w:val="002A269E"/>
    <w:rsid w:val="002B1E62"/>
    <w:rsid w:val="002B3247"/>
    <w:rsid w:val="002B3A8A"/>
    <w:rsid w:val="002B5231"/>
    <w:rsid w:val="002B5C70"/>
    <w:rsid w:val="002B6CDB"/>
    <w:rsid w:val="002B710F"/>
    <w:rsid w:val="002B7D0A"/>
    <w:rsid w:val="002C3D07"/>
    <w:rsid w:val="002D2EB5"/>
    <w:rsid w:val="002D5246"/>
    <w:rsid w:val="002E11D2"/>
    <w:rsid w:val="002E15E2"/>
    <w:rsid w:val="002E2E68"/>
    <w:rsid w:val="002E4C95"/>
    <w:rsid w:val="002E6995"/>
    <w:rsid w:val="002F051C"/>
    <w:rsid w:val="002F189F"/>
    <w:rsid w:val="002F3DDA"/>
    <w:rsid w:val="002F585F"/>
    <w:rsid w:val="002F67F7"/>
    <w:rsid w:val="003055A1"/>
    <w:rsid w:val="00311105"/>
    <w:rsid w:val="00312EBF"/>
    <w:rsid w:val="0031482B"/>
    <w:rsid w:val="0031569B"/>
    <w:rsid w:val="0032042C"/>
    <w:rsid w:val="00321B2D"/>
    <w:rsid w:val="00322172"/>
    <w:rsid w:val="00324331"/>
    <w:rsid w:val="00324DBE"/>
    <w:rsid w:val="003251DC"/>
    <w:rsid w:val="0032618F"/>
    <w:rsid w:val="00326581"/>
    <w:rsid w:val="00326C5E"/>
    <w:rsid w:val="00327954"/>
    <w:rsid w:val="003305CF"/>
    <w:rsid w:val="003323F3"/>
    <w:rsid w:val="003344D1"/>
    <w:rsid w:val="0033507A"/>
    <w:rsid w:val="0033539A"/>
    <w:rsid w:val="0033646E"/>
    <w:rsid w:val="0034159B"/>
    <w:rsid w:val="00344860"/>
    <w:rsid w:val="00346F84"/>
    <w:rsid w:val="00353C67"/>
    <w:rsid w:val="00353FC1"/>
    <w:rsid w:val="003547F2"/>
    <w:rsid w:val="00355FD6"/>
    <w:rsid w:val="00357281"/>
    <w:rsid w:val="003577B8"/>
    <w:rsid w:val="00357C3E"/>
    <w:rsid w:val="0036033B"/>
    <w:rsid w:val="0036115D"/>
    <w:rsid w:val="00363711"/>
    <w:rsid w:val="00365049"/>
    <w:rsid w:val="00367BB8"/>
    <w:rsid w:val="003706F0"/>
    <w:rsid w:val="003709AF"/>
    <w:rsid w:val="00371B9E"/>
    <w:rsid w:val="00371CF0"/>
    <w:rsid w:val="0037517B"/>
    <w:rsid w:val="00376541"/>
    <w:rsid w:val="00376C34"/>
    <w:rsid w:val="003774A4"/>
    <w:rsid w:val="0038068B"/>
    <w:rsid w:val="00383E56"/>
    <w:rsid w:val="003851D5"/>
    <w:rsid w:val="0038598D"/>
    <w:rsid w:val="00387011"/>
    <w:rsid w:val="0038789A"/>
    <w:rsid w:val="00391FB7"/>
    <w:rsid w:val="00392478"/>
    <w:rsid w:val="003931B4"/>
    <w:rsid w:val="00393592"/>
    <w:rsid w:val="003942C1"/>
    <w:rsid w:val="00394A88"/>
    <w:rsid w:val="003950BD"/>
    <w:rsid w:val="003A21A7"/>
    <w:rsid w:val="003A281A"/>
    <w:rsid w:val="003A3EF3"/>
    <w:rsid w:val="003A4566"/>
    <w:rsid w:val="003A5C11"/>
    <w:rsid w:val="003A77E5"/>
    <w:rsid w:val="003A7CC1"/>
    <w:rsid w:val="003B190E"/>
    <w:rsid w:val="003B32F7"/>
    <w:rsid w:val="003B521D"/>
    <w:rsid w:val="003B7BBA"/>
    <w:rsid w:val="003C14C0"/>
    <w:rsid w:val="003C2833"/>
    <w:rsid w:val="003C465A"/>
    <w:rsid w:val="003C7BA9"/>
    <w:rsid w:val="003D11B6"/>
    <w:rsid w:val="003D71ED"/>
    <w:rsid w:val="003D72A7"/>
    <w:rsid w:val="003D7E6D"/>
    <w:rsid w:val="003E2853"/>
    <w:rsid w:val="003E3F78"/>
    <w:rsid w:val="003E66C8"/>
    <w:rsid w:val="003E7607"/>
    <w:rsid w:val="003F65EC"/>
    <w:rsid w:val="0040144C"/>
    <w:rsid w:val="00403CF9"/>
    <w:rsid w:val="004041EE"/>
    <w:rsid w:val="00405376"/>
    <w:rsid w:val="00405465"/>
    <w:rsid w:val="0040634F"/>
    <w:rsid w:val="00411168"/>
    <w:rsid w:val="00411B69"/>
    <w:rsid w:val="00412B76"/>
    <w:rsid w:val="00412E5C"/>
    <w:rsid w:val="0041449A"/>
    <w:rsid w:val="004158CD"/>
    <w:rsid w:val="004219F5"/>
    <w:rsid w:val="00421D19"/>
    <w:rsid w:val="004227F2"/>
    <w:rsid w:val="004258BB"/>
    <w:rsid w:val="0043165B"/>
    <w:rsid w:val="004321D1"/>
    <w:rsid w:val="00432251"/>
    <w:rsid w:val="0043331F"/>
    <w:rsid w:val="00434E26"/>
    <w:rsid w:val="0044085F"/>
    <w:rsid w:val="004409B8"/>
    <w:rsid w:val="00440E19"/>
    <w:rsid w:val="00441348"/>
    <w:rsid w:val="004414BF"/>
    <w:rsid w:val="0044244D"/>
    <w:rsid w:val="00445514"/>
    <w:rsid w:val="0044706F"/>
    <w:rsid w:val="004503FA"/>
    <w:rsid w:val="00451DF8"/>
    <w:rsid w:val="0045230A"/>
    <w:rsid w:val="00453CC9"/>
    <w:rsid w:val="00456092"/>
    <w:rsid w:val="0046380E"/>
    <w:rsid w:val="00465F97"/>
    <w:rsid w:val="00466D20"/>
    <w:rsid w:val="00466F09"/>
    <w:rsid w:val="004670E5"/>
    <w:rsid w:val="00471851"/>
    <w:rsid w:val="00473255"/>
    <w:rsid w:val="00476B5E"/>
    <w:rsid w:val="00477122"/>
    <w:rsid w:val="0048023D"/>
    <w:rsid w:val="00482DFB"/>
    <w:rsid w:val="00486086"/>
    <w:rsid w:val="00487103"/>
    <w:rsid w:val="0049128D"/>
    <w:rsid w:val="00491E0A"/>
    <w:rsid w:val="00492AD1"/>
    <w:rsid w:val="00493979"/>
    <w:rsid w:val="0049556A"/>
    <w:rsid w:val="00497814"/>
    <w:rsid w:val="004978E8"/>
    <w:rsid w:val="00497A6A"/>
    <w:rsid w:val="00497EB8"/>
    <w:rsid w:val="004A009C"/>
    <w:rsid w:val="004A4BF4"/>
    <w:rsid w:val="004B2479"/>
    <w:rsid w:val="004B5492"/>
    <w:rsid w:val="004B5AEE"/>
    <w:rsid w:val="004B5C57"/>
    <w:rsid w:val="004C2BDF"/>
    <w:rsid w:val="004C5773"/>
    <w:rsid w:val="004C78DC"/>
    <w:rsid w:val="004D020D"/>
    <w:rsid w:val="004D040F"/>
    <w:rsid w:val="004D185A"/>
    <w:rsid w:val="004D5E32"/>
    <w:rsid w:val="004D75EB"/>
    <w:rsid w:val="004E271A"/>
    <w:rsid w:val="004E3874"/>
    <w:rsid w:val="004E4E95"/>
    <w:rsid w:val="004E5E31"/>
    <w:rsid w:val="004E6473"/>
    <w:rsid w:val="004E69DA"/>
    <w:rsid w:val="004E6DE7"/>
    <w:rsid w:val="004E7DD2"/>
    <w:rsid w:val="004F097C"/>
    <w:rsid w:val="004F4181"/>
    <w:rsid w:val="005016FE"/>
    <w:rsid w:val="00501FA6"/>
    <w:rsid w:val="00503A26"/>
    <w:rsid w:val="005049B9"/>
    <w:rsid w:val="00504B81"/>
    <w:rsid w:val="00504D15"/>
    <w:rsid w:val="005065CD"/>
    <w:rsid w:val="0050711B"/>
    <w:rsid w:val="00510FEE"/>
    <w:rsid w:val="0051226F"/>
    <w:rsid w:val="00512597"/>
    <w:rsid w:val="005132AC"/>
    <w:rsid w:val="00513626"/>
    <w:rsid w:val="00513F51"/>
    <w:rsid w:val="005146DE"/>
    <w:rsid w:val="0051644F"/>
    <w:rsid w:val="00517E7D"/>
    <w:rsid w:val="00521779"/>
    <w:rsid w:val="00522599"/>
    <w:rsid w:val="00522928"/>
    <w:rsid w:val="00522F81"/>
    <w:rsid w:val="00524DCC"/>
    <w:rsid w:val="00527D02"/>
    <w:rsid w:val="00531AED"/>
    <w:rsid w:val="00532D76"/>
    <w:rsid w:val="00533625"/>
    <w:rsid w:val="00533DC0"/>
    <w:rsid w:val="00534FCD"/>
    <w:rsid w:val="00535BEB"/>
    <w:rsid w:val="00536AB3"/>
    <w:rsid w:val="0053752E"/>
    <w:rsid w:val="00540922"/>
    <w:rsid w:val="0054454B"/>
    <w:rsid w:val="005451F4"/>
    <w:rsid w:val="00545A30"/>
    <w:rsid w:val="00547016"/>
    <w:rsid w:val="00550BD9"/>
    <w:rsid w:val="00550F2D"/>
    <w:rsid w:val="00552443"/>
    <w:rsid w:val="005537AE"/>
    <w:rsid w:val="005578F5"/>
    <w:rsid w:val="00557A81"/>
    <w:rsid w:val="005601A4"/>
    <w:rsid w:val="00563B2C"/>
    <w:rsid w:val="0056409B"/>
    <w:rsid w:val="0056435B"/>
    <w:rsid w:val="00565B64"/>
    <w:rsid w:val="0057018B"/>
    <w:rsid w:val="00570775"/>
    <w:rsid w:val="005713CD"/>
    <w:rsid w:val="00573635"/>
    <w:rsid w:val="00575023"/>
    <w:rsid w:val="00575490"/>
    <w:rsid w:val="005820D6"/>
    <w:rsid w:val="00582525"/>
    <w:rsid w:val="0058422E"/>
    <w:rsid w:val="005862CA"/>
    <w:rsid w:val="00590308"/>
    <w:rsid w:val="00592F10"/>
    <w:rsid w:val="005979BE"/>
    <w:rsid w:val="005A20CB"/>
    <w:rsid w:val="005A38E5"/>
    <w:rsid w:val="005A641A"/>
    <w:rsid w:val="005B237D"/>
    <w:rsid w:val="005B3CA7"/>
    <w:rsid w:val="005B5C1E"/>
    <w:rsid w:val="005C12AB"/>
    <w:rsid w:val="005C2454"/>
    <w:rsid w:val="005C4DF4"/>
    <w:rsid w:val="005C6181"/>
    <w:rsid w:val="005C6DB5"/>
    <w:rsid w:val="005C7DF3"/>
    <w:rsid w:val="005D0BC8"/>
    <w:rsid w:val="005D1714"/>
    <w:rsid w:val="005D2C2C"/>
    <w:rsid w:val="005D5E3A"/>
    <w:rsid w:val="005D6D7F"/>
    <w:rsid w:val="005D7790"/>
    <w:rsid w:val="005E0596"/>
    <w:rsid w:val="005E2582"/>
    <w:rsid w:val="005E34FF"/>
    <w:rsid w:val="005E4C7A"/>
    <w:rsid w:val="005F1C4D"/>
    <w:rsid w:val="005F5760"/>
    <w:rsid w:val="005F5A0F"/>
    <w:rsid w:val="005F6FA4"/>
    <w:rsid w:val="006002B4"/>
    <w:rsid w:val="006003C5"/>
    <w:rsid w:val="006005C4"/>
    <w:rsid w:val="00601BEC"/>
    <w:rsid w:val="00602760"/>
    <w:rsid w:val="00606317"/>
    <w:rsid w:val="0060742E"/>
    <w:rsid w:val="00610A18"/>
    <w:rsid w:val="00610ECF"/>
    <w:rsid w:val="00611E74"/>
    <w:rsid w:val="00614B09"/>
    <w:rsid w:val="00617C76"/>
    <w:rsid w:val="00621827"/>
    <w:rsid w:val="00623473"/>
    <w:rsid w:val="00624F79"/>
    <w:rsid w:val="00625CA1"/>
    <w:rsid w:val="0062679B"/>
    <w:rsid w:val="00626A96"/>
    <w:rsid w:val="00627D9A"/>
    <w:rsid w:val="00630D4A"/>
    <w:rsid w:val="00633493"/>
    <w:rsid w:val="00640BF8"/>
    <w:rsid w:val="00643914"/>
    <w:rsid w:val="006447C2"/>
    <w:rsid w:val="00646FF5"/>
    <w:rsid w:val="00654749"/>
    <w:rsid w:val="006561F0"/>
    <w:rsid w:val="00660E99"/>
    <w:rsid w:val="00664CF0"/>
    <w:rsid w:val="006661CD"/>
    <w:rsid w:val="00666237"/>
    <w:rsid w:val="00666CA7"/>
    <w:rsid w:val="006713DC"/>
    <w:rsid w:val="00674AA3"/>
    <w:rsid w:val="00675108"/>
    <w:rsid w:val="00676146"/>
    <w:rsid w:val="006803A8"/>
    <w:rsid w:val="00683AC9"/>
    <w:rsid w:val="0068658E"/>
    <w:rsid w:val="00694A05"/>
    <w:rsid w:val="00696689"/>
    <w:rsid w:val="006A0C4C"/>
    <w:rsid w:val="006A1086"/>
    <w:rsid w:val="006A4D37"/>
    <w:rsid w:val="006A5396"/>
    <w:rsid w:val="006A556B"/>
    <w:rsid w:val="006A61F7"/>
    <w:rsid w:val="006B2D05"/>
    <w:rsid w:val="006B5060"/>
    <w:rsid w:val="006B67D2"/>
    <w:rsid w:val="006B6ABA"/>
    <w:rsid w:val="006C0771"/>
    <w:rsid w:val="006C0DA8"/>
    <w:rsid w:val="006C17EF"/>
    <w:rsid w:val="006C45BE"/>
    <w:rsid w:val="006C48FA"/>
    <w:rsid w:val="006C4E34"/>
    <w:rsid w:val="006D07E0"/>
    <w:rsid w:val="006D1906"/>
    <w:rsid w:val="006D5E80"/>
    <w:rsid w:val="006D611E"/>
    <w:rsid w:val="006E0D3F"/>
    <w:rsid w:val="006E3F67"/>
    <w:rsid w:val="006E6426"/>
    <w:rsid w:val="006E7C1E"/>
    <w:rsid w:val="006F0CB9"/>
    <w:rsid w:val="006F3EF3"/>
    <w:rsid w:val="006F77FD"/>
    <w:rsid w:val="00700846"/>
    <w:rsid w:val="00701BE0"/>
    <w:rsid w:val="007035F8"/>
    <w:rsid w:val="00704234"/>
    <w:rsid w:val="00704919"/>
    <w:rsid w:val="007068B6"/>
    <w:rsid w:val="00710EDA"/>
    <w:rsid w:val="00712C78"/>
    <w:rsid w:val="00717B55"/>
    <w:rsid w:val="007218CB"/>
    <w:rsid w:val="00721B97"/>
    <w:rsid w:val="00723771"/>
    <w:rsid w:val="00723B97"/>
    <w:rsid w:val="0072491D"/>
    <w:rsid w:val="00724DDF"/>
    <w:rsid w:val="007253ED"/>
    <w:rsid w:val="00727A10"/>
    <w:rsid w:val="00727E0E"/>
    <w:rsid w:val="007307C5"/>
    <w:rsid w:val="007329B0"/>
    <w:rsid w:val="00736242"/>
    <w:rsid w:val="007428E0"/>
    <w:rsid w:val="007475AC"/>
    <w:rsid w:val="00750DEB"/>
    <w:rsid w:val="00754207"/>
    <w:rsid w:val="007545A6"/>
    <w:rsid w:val="007559C1"/>
    <w:rsid w:val="007560E1"/>
    <w:rsid w:val="007565A0"/>
    <w:rsid w:val="00763ADB"/>
    <w:rsid w:val="00763D75"/>
    <w:rsid w:val="0076487D"/>
    <w:rsid w:val="007661D0"/>
    <w:rsid w:val="00767594"/>
    <w:rsid w:val="00767F96"/>
    <w:rsid w:val="0077741E"/>
    <w:rsid w:val="00781965"/>
    <w:rsid w:val="00781E28"/>
    <w:rsid w:val="0078317B"/>
    <w:rsid w:val="00784CB1"/>
    <w:rsid w:val="00787306"/>
    <w:rsid w:val="007876EF"/>
    <w:rsid w:val="00791C58"/>
    <w:rsid w:val="00796FA2"/>
    <w:rsid w:val="00797D41"/>
    <w:rsid w:val="007A00C8"/>
    <w:rsid w:val="007A0711"/>
    <w:rsid w:val="007A0D1F"/>
    <w:rsid w:val="007A0E7D"/>
    <w:rsid w:val="007A1850"/>
    <w:rsid w:val="007A21C3"/>
    <w:rsid w:val="007A4E78"/>
    <w:rsid w:val="007A569F"/>
    <w:rsid w:val="007A778D"/>
    <w:rsid w:val="007B00BF"/>
    <w:rsid w:val="007B1DFC"/>
    <w:rsid w:val="007B2EB9"/>
    <w:rsid w:val="007B2EDB"/>
    <w:rsid w:val="007B40CC"/>
    <w:rsid w:val="007B4DC7"/>
    <w:rsid w:val="007B56F9"/>
    <w:rsid w:val="007B6929"/>
    <w:rsid w:val="007C468B"/>
    <w:rsid w:val="007C4758"/>
    <w:rsid w:val="007C5B8A"/>
    <w:rsid w:val="007C71E0"/>
    <w:rsid w:val="007C7CCC"/>
    <w:rsid w:val="007D1C0B"/>
    <w:rsid w:val="007D1D5F"/>
    <w:rsid w:val="007D47C6"/>
    <w:rsid w:val="007D72C1"/>
    <w:rsid w:val="007D7D4D"/>
    <w:rsid w:val="007E0079"/>
    <w:rsid w:val="007E0562"/>
    <w:rsid w:val="007E2BB1"/>
    <w:rsid w:val="007E394C"/>
    <w:rsid w:val="007E6952"/>
    <w:rsid w:val="007E74B7"/>
    <w:rsid w:val="007F257C"/>
    <w:rsid w:val="007F2DB1"/>
    <w:rsid w:val="007F5BAC"/>
    <w:rsid w:val="007F6436"/>
    <w:rsid w:val="00803096"/>
    <w:rsid w:val="008034A3"/>
    <w:rsid w:val="008062A9"/>
    <w:rsid w:val="008141F5"/>
    <w:rsid w:val="00814657"/>
    <w:rsid w:val="00820079"/>
    <w:rsid w:val="0082298E"/>
    <w:rsid w:val="0082325B"/>
    <w:rsid w:val="00823A0B"/>
    <w:rsid w:val="00823FC0"/>
    <w:rsid w:val="00824948"/>
    <w:rsid w:val="0082672A"/>
    <w:rsid w:val="00827DF0"/>
    <w:rsid w:val="00830088"/>
    <w:rsid w:val="00830E5C"/>
    <w:rsid w:val="00834617"/>
    <w:rsid w:val="00835B21"/>
    <w:rsid w:val="00841530"/>
    <w:rsid w:val="008455D8"/>
    <w:rsid w:val="008536D5"/>
    <w:rsid w:val="00854B07"/>
    <w:rsid w:val="00855D11"/>
    <w:rsid w:val="0085687D"/>
    <w:rsid w:val="008577B1"/>
    <w:rsid w:val="0086021A"/>
    <w:rsid w:val="00860431"/>
    <w:rsid w:val="00864E87"/>
    <w:rsid w:val="00866089"/>
    <w:rsid w:val="00867BF4"/>
    <w:rsid w:val="00871A44"/>
    <w:rsid w:val="00872871"/>
    <w:rsid w:val="008759DD"/>
    <w:rsid w:val="0087665E"/>
    <w:rsid w:val="00876978"/>
    <w:rsid w:val="00876BFD"/>
    <w:rsid w:val="0088046A"/>
    <w:rsid w:val="008810F5"/>
    <w:rsid w:val="00885D05"/>
    <w:rsid w:val="00886977"/>
    <w:rsid w:val="00887D26"/>
    <w:rsid w:val="0089451B"/>
    <w:rsid w:val="00894BC8"/>
    <w:rsid w:val="00896241"/>
    <w:rsid w:val="00896E1D"/>
    <w:rsid w:val="008A0EEC"/>
    <w:rsid w:val="008A1812"/>
    <w:rsid w:val="008A275C"/>
    <w:rsid w:val="008A55EA"/>
    <w:rsid w:val="008A5D8C"/>
    <w:rsid w:val="008B147A"/>
    <w:rsid w:val="008B1CFF"/>
    <w:rsid w:val="008B202C"/>
    <w:rsid w:val="008B2262"/>
    <w:rsid w:val="008B3F70"/>
    <w:rsid w:val="008B5541"/>
    <w:rsid w:val="008B5921"/>
    <w:rsid w:val="008C075A"/>
    <w:rsid w:val="008C30EB"/>
    <w:rsid w:val="008C646E"/>
    <w:rsid w:val="008D2AB2"/>
    <w:rsid w:val="008D3F59"/>
    <w:rsid w:val="008D6BFA"/>
    <w:rsid w:val="008E43E0"/>
    <w:rsid w:val="008E52DE"/>
    <w:rsid w:val="008E6106"/>
    <w:rsid w:val="008F083B"/>
    <w:rsid w:val="008F2262"/>
    <w:rsid w:val="008F4D9D"/>
    <w:rsid w:val="008F5F3A"/>
    <w:rsid w:val="009001D6"/>
    <w:rsid w:val="00901112"/>
    <w:rsid w:val="009012F7"/>
    <w:rsid w:val="00902578"/>
    <w:rsid w:val="00906698"/>
    <w:rsid w:val="00907F81"/>
    <w:rsid w:val="00913170"/>
    <w:rsid w:val="00915BAF"/>
    <w:rsid w:val="00916CEA"/>
    <w:rsid w:val="0092168A"/>
    <w:rsid w:val="00922179"/>
    <w:rsid w:val="00925F20"/>
    <w:rsid w:val="009315A1"/>
    <w:rsid w:val="00931AB9"/>
    <w:rsid w:val="009320E6"/>
    <w:rsid w:val="0093217D"/>
    <w:rsid w:val="0093699B"/>
    <w:rsid w:val="0094239C"/>
    <w:rsid w:val="009448B1"/>
    <w:rsid w:val="00944904"/>
    <w:rsid w:val="00945FE1"/>
    <w:rsid w:val="0095465C"/>
    <w:rsid w:val="00961F5E"/>
    <w:rsid w:val="00963A94"/>
    <w:rsid w:val="00964D28"/>
    <w:rsid w:val="00966D5B"/>
    <w:rsid w:val="009677F7"/>
    <w:rsid w:val="00970C63"/>
    <w:rsid w:val="00973DD0"/>
    <w:rsid w:val="009751B3"/>
    <w:rsid w:val="00975678"/>
    <w:rsid w:val="00976E35"/>
    <w:rsid w:val="0098001B"/>
    <w:rsid w:val="009809B2"/>
    <w:rsid w:val="0098511E"/>
    <w:rsid w:val="009858A2"/>
    <w:rsid w:val="00991D06"/>
    <w:rsid w:val="00994B06"/>
    <w:rsid w:val="009A02E8"/>
    <w:rsid w:val="009A22A4"/>
    <w:rsid w:val="009A4A71"/>
    <w:rsid w:val="009A60D5"/>
    <w:rsid w:val="009B0491"/>
    <w:rsid w:val="009B056C"/>
    <w:rsid w:val="009B16DC"/>
    <w:rsid w:val="009B2F3B"/>
    <w:rsid w:val="009B5ED6"/>
    <w:rsid w:val="009C317E"/>
    <w:rsid w:val="009C34E9"/>
    <w:rsid w:val="009C550D"/>
    <w:rsid w:val="009D122B"/>
    <w:rsid w:val="009D155F"/>
    <w:rsid w:val="009D3674"/>
    <w:rsid w:val="009E06D8"/>
    <w:rsid w:val="009E115A"/>
    <w:rsid w:val="009E2265"/>
    <w:rsid w:val="009E560F"/>
    <w:rsid w:val="009E7A72"/>
    <w:rsid w:val="009F02AE"/>
    <w:rsid w:val="009F2AEA"/>
    <w:rsid w:val="009F34B4"/>
    <w:rsid w:val="009F4727"/>
    <w:rsid w:val="009F482D"/>
    <w:rsid w:val="009F4D8F"/>
    <w:rsid w:val="00A004A2"/>
    <w:rsid w:val="00A0190B"/>
    <w:rsid w:val="00A0198A"/>
    <w:rsid w:val="00A057FD"/>
    <w:rsid w:val="00A10754"/>
    <w:rsid w:val="00A1574D"/>
    <w:rsid w:val="00A176B1"/>
    <w:rsid w:val="00A2066A"/>
    <w:rsid w:val="00A20B41"/>
    <w:rsid w:val="00A2167D"/>
    <w:rsid w:val="00A24A14"/>
    <w:rsid w:val="00A25C38"/>
    <w:rsid w:val="00A27945"/>
    <w:rsid w:val="00A326AF"/>
    <w:rsid w:val="00A349AE"/>
    <w:rsid w:val="00A36D7C"/>
    <w:rsid w:val="00A4130E"/>
    <w:rsid w:val="00A418F4"/>
    <w:rsid w:val="00A423F8"/>
    <w:rsid w:val="00A4585C"/>
    <w:rsid w:val="00A45E07"/>
    <w:rsid w:val="00A505D5"/>
    <w:rsid w:val="00A515EE"/>
    <w:rsid w:val="00A51C5B"/>
    <w:rsid w:val="00A531B3"/>
    <w:rsid w:val="00A56E79"/>
    <w:rsid w:val="00A62546"/>
    <w:rsid w:val="00A631CE"/>
    <w:rsid w:val="00A63C9B"/>
    <w:rsid w:val="00A6451B"/>
    <w:rsid w:val="00A66DCE"/>
    <w:rsid w:val="00A66E87"/>
    <w:rsid w:val="00A72993"/>
    <w:rsid w:val="00A7531E"/>
    <w:rsid w:val="00A769C1"/>
    <w:rsid w:val="00A77B09"/>
    <w:rsid w:val="00A812B7"/>
    <w:rsid w:val="00A83F10"/>
    <w:rsid w:val="00A84011"/>
    <w:rsid w:val="00A86BB6"/>
    <w:rsid w:val="00A909AC"/>
    <w:rsid w:val="00A924C7"/>
    <w:rsid w:val="00A93120"/>
    <w:rsid w:val="00A932A3"/>
    <w:rsid w:val="00A96837"/>
    <w:rsid w:val="00A975F3"/>
    <w:rsid w:val="00A97B70"/>
    <w:rsid w:val="00AA017A"/>
    <w:rsid w:val="00AA1824"/>
    <w:rsid w:val="00AA211D"/>
    <w:rsid w:val="00AA27A4"/>
    <w:rsid w:val="00AA5C3E"/>
    <w:rsid w:val="00AA7908"/>
    <w:rsid w:val="00AB04E5"/>
    <w:rsid w:val="00AB1006"/>
    <w:rsid w:val="00AB3E5D"/>
    <w:rsid w:val="00AB5DED"/>
    <w:rsid w:val="00AB5E72"/>
    <w:rsid w:val="00AB74BE"/>
    <w:rsid w:val="00AC07C9"/>
    <w:rsid w:val="00AC14CF"/>
    <w:rsid w:val="00AC1F98"/>
    <w:rsid w:val="00AC245A"/>
    <w:rsid w:val="00AC3275"/>
    <w:rsid w:val="00AC419E"/>
    <w:rsid w:val="00AC4F7E"/>
    <w:rsid w:val="00AD0552"/>
    <w:rsid w:val="00AD07AF"/>
    <w:rsid w:val="00AD096F"/>
    <w:rsid w:val="00AD12B7"/>
    <w:rsid w:val="00AD2EF3"/>
    <w:rsid w:val="00AD35BE"/>
    <w:rsid w:val="00AD4D41"/>
    <w:rsid w:val="00AD6AD3"/>
    <w:rsid w:val="00AD725B"/>
    <w:rsid w:val="00AE032A"/>
    <w:rsid w:val="00AE0D80"/>
    <w:rsid w:val="00AE22C2"/>
    <w:rsid w:val="00AE2A34"/>
    <w:rsid w:val="00AE2F3F"/>
    <w:rsid w:val="00AE4C48"/>
    <w:rsid w:val="00AE57FF"/>
    <w:rsid w:val="00AF2BA4"/>
    <w:rsid w:val="00AF3932"/>
    <w:rsid w:val="00AF658C"/>
    <w:rsid w:val="00AF6C08"/>
    <w:rsid w:val="00AF70AB"/>
    <w:rsid w:val="00B0406C"/>
    <w:rsid w:val="00B04384"/>
    <w:rsid w:val="00B04C46"/>
    <w:rsid w:val="00B06803"/>
    <w:rsid w:val="00B06882"/>
    <w:rsid w:val="00B06B7B"/>
    <w:rsid w:val="00B06E8A"/>
    <w:rsid w:val="00B07709"/>
    <w:rsid w:val="00B111C0"/>
    <w:rsid w:val="00B1151F"/>
    <w:rsid w:val="00B116D6"/>
    <w:rsid w:val="00B136D8"/>
    <w:rsid w:val="00B206E1"/>
    <w:rsid w:val="00B20E35"/>
    <w:rsid w:val="00B23D0D"/>
    <w:rsid w:val="00B279FA"/>
    <w:rsid w:val="00B30646"/>
    <w:rsid w:val="00B33579"/>
    <w:rsid w:val="00B410A2"/>
    <w:rsid w:val="00B44EC3"/>
    <w:rsid w:val="00B5037E"/>
    <w:rsid w:val="00B50B51"/>
    <w:rsid w:val="00B52FCB"/>
    <w:rsid w:val="00B53060"/>
    <w:rsid w:val="00B547CD"/>
    <w:rsid w:val="00B565EF"/>
    <w:rsid w:val="00B57B56"/>
    <w:rsid w:val="00B57BEB"/>
    <w:rsid w:val="00B627BC"/>
    <w:rsid w:val="00B63016"/>
    <w:rsid w:val="00B643CF"/>
    <w:rsid w:val="00B7032F"/>
    <w:rsid w:val="00B70C7B"/>
    <w:rsid w:val="00B71800"/>
    <w:rsid w:val="00B72BF0"/>
    <w:rsid w:val="00B7385A"/>
    <w:rsid w:val="00B75EE4"/>
    <w:rsid w:val="00B75F44"/>
    <w:rsid w:val="00B770A1"/>
    <w:rsid w:val="00B81F76"/>
    <w:rsid w:val="00B820EF"/>
    <w:rsid w:val="00B8227D"/>
    <w:rsid w:val="00B82591"/>
    <w:rsid w:val="00B83450"/>
    <w:rsid w:val="00B859D6"/>
    <w:rsid w:val="00B870D0"/>
    <w:rsid w:val="00B875E5"/>
    <w:rsid w:val="00B9026D"/>
    <w:rsid w:val="00B90940"/>
    <w:rsid w:val="00B91E2A"/>
    <w:rsid w:val="00B95CEC"/>
    <w:rsid w:val="00B96016"/>
    <w:rsid w:val="00B9618C"/>
    <w:rsid w:val="00BA12A6"/>
    <w:rsid w:val="00BA1E2A"/>
    <w:rsid w:val="00BA28E4"/>
    <w:rsid w:val="00BA5285"/>
    <w:rsid w:val="00BA756F"/>
    <w:rsid w:val="00BB0701"/>
    <w:rsid w:val="00BB08B2"/>
    <w:rsid w:val="00BB297B"/>
    <w:rsid w:val="00BB7A34"/>
    <w:rsid w:val="00BC112F"/>
    <w:rsid w:val="00BC161A"/>
    <w:rsid w:val="00BC1DED"/>
    <w:rsid w:val="00BC3FA9"/>
    <w:rsid w:val="00BC4166"/>
    <w:rsid w:val="00BC41BA"/>
    <w:rsid w:val="00BC6452"/>
    <w:rsid w:val="00BC650F"/>
    <w:rsid w:val="00BD0AA2"/>
    <w:rsid w:val="00BD2EE2"/>
    <w:rsid w:val="00BD340C"/>
    <w:rsid w:val="00BE05E8"/>
    <w:rsid w:val="00BE154B"/>
    <w:rsid w:val="00BE4D94"/>
    <w:rsid w:val="00BE5DC4"/>
    <w:rsid w:val="00BE6B57"/>
    <w:rsid w:val="00BE773F"/>
    <w:rsid w:val="00BE7FBA"/>
    <w:rsid w:val="00BF13A2"/>
    <w:rsid w:val="00BF2062"/>
    <w:rsid w:val="00BF26BB"/>
    <w:rsid w:val="00BF31E7"/>
    <w:rsid w:val="00BF64A7"/>
    <w:rsid w:val="00BF69C1"/>
    <w:rsid w:val="00C0138E"/>
    <w:rsid w:val="00C02358"/>
    <w:rsid w:val="00C03074"/>
    <w:rsid w:val="00C05750"/>
    <w:rsid w:val="00C07EAD"/>
    <w:rsid w:val="00C11CD7"/>
    <w:rsid w:val="00C121D4"/>
    <w:rsid w:val="00C1321D"/>
    <w:rsid w:val="00C143BD"/>
    <w:rsid w:val="00C144E0"/>
    <w:rsid w:val="00C14C98"/>
    <w:rsid w:val="00C17C60"/>
    <w:rsid w:val="00C2008C"/>
    <w:rsid w:val="00C20BCC"/>
    <w:rsid w:val="00C278E3"/>
    <w:rsid w:val="00C41DDC"/>
    <w:rsid w:val="00C454BA"/>
    <w:rsid w:val="00C45D83"/>
    <w:rsid w:val="00C46216"/>
    <w:rsid w:val="00C46DD4"/>
    <w:rsid w:val="00C5167D"/>
    <w:rsid w:val="00C521B2"/>
    <w:rsid w:val="00C609B5"/>
    <w:rsid w:val="00C625FA"/>
    <w:rsid w:val="00C65B11"/>
    <w:rsid w:val="00C66239"/>
    <w:rsid w:val="00C670C0"/>
    <w:rsid w:val="00C6772D"/>
    <w:rsid w:val="00C67B04"/>
    <w:rsid w:val="00C67DA3"/>
    <w:rsid w:val="00C740D1"/>
    <w:rsid w:val="00C75207"/>
    <w:rsid w:val="00C766E3"/>
    <w:rsid w:val="00C81911"/>
    <w:rsid w:val="00C81E4F"/>
    <w:rsid w:val="00C82A19"/>
    <w:rsid w:val="00C83C9A"/>
    <w:rsid w:val="00C86627"/>
    <w:rsid w:val="00C873D6"/>
    <w:rsid w:val="00C90872"/>
    <w:rsid w:val="00C97383"/>
    <w:rsid w:val="00C9787B"/>
    <w:rsid w:val="00C97BE3"/>
    <w:rsid w:val="00CA01B3"/>
    <w:rsid w:val="00CA05BC"/>
    <w:rsid w:val="00CA131E"/>
    <w:rsid w:val="00CA15A5"/>
    <w:rsid w:val="00CA203D"/>
    <w:rsid w:val="00CA27B1"/>
    <w:rsid w:val="00CA2D4C"/>
    <w:rsid w:val="00CB183F"/>
    <w:rsid w:val="00CB4A97"/>
    <w:rsid w:val="00CC0910"/>
    <w:rsid w:val="00CC0C83"/>
    <w:rsid w:val="00CC0E1C"/>
    <w:rsid w:val="00CC1AB4"/>
    <w:rsid w:val="00CC49CE"/>
    <w:rsid w:val="00CD06DE"/>
    <w:rsid w:val="00CD0B04"/>
    <w:rsid w:val="00CD13CD"/>
    <w:rsid w:val="00CD2109"/>
    <w:rsid w:val="00CD3066"/>
    <w:rsid w:val="00CD34D4"/>
    <w:rsid w:val="00CD637F"/>
    <w:rsid w:val="00CD6488"/>
    <w:rsid w:val="00CE1A51"/>
    <w:rsid w:val="00CE57C9"/>
    <w:rsid w:val="00CE7354"/>
    <w:rsid w:val="00CF21ED"/>
    <w:rsid w:val="00CF5384"/>
    <w:rsid w:val="00CF5F89"/>
    <w:rsid w:val="00CF74FD"/>
    <w:rsid w:val="00CF7FB1"/>
    <w:rsid w:val="00D0020B"/>
    <w:rsid w:val="00D00483"/>
    <w:rsid w:val="00D06FC0"/>
    <w:rsid w:val="00D074B0"/>
    <w:rsid w:val="00D10BF0"/>
    <w:rsid w:val="00D13D45"/>
    <w:rsid w:val="00D147FC"/>
    <w:rsid w:val="00D157E0"/>
    <w:rsid w:val="00D16BB6"/>
    <w:rsid w:val="00D16E70"/>
    <w:rsid w:val="00D21A49"/>
    <w:rsid w:val="00D22A37"/>
    <w:rsid w:val="00D22F43"/>
    <w:rsid w:val="00D251A1"/>
    <w:rsid w:val="00D259E8"/>
    <w:rsid w:val="00D27F5B"/>
    <w:rsid w:val="00D34C3C"/>
    <w:rsid w:val="00D35414"/>
    <w:rsid w:val="00D37721"/>
    <w:rsid w:val="00D421E0"/>
    <w:rsid w:val="00D43177"/>
    <w:rsid w:val="00D43339"/>
    <w:rsid w:val="00D4586C"/>
    <w:rsid w:val="00D45A8B"/>
    <w:rsid w:val="00D50C3D"/>
    <w:rsid w:val="00D53118"/>
    <w:rsid w:val="00D535F1"/>
    <w:rsid w:val="00D53898"/>
    <w:rsid w:val="00D53E27"/>
    <w:rsid w:val="00D540D1"/>
    <w:rsid w:val="00D60F2C"/>
    <w:rsid w:val="00D612C2"/>
    <w:rsid w:val="00D616B1"/>
    <w:rsid w:val="00D6192B"/>
    <w:rsid w:val="00D63A94"/>
    <w:rsid w:val="00D64230"/>
    <w:rsid w:val="00D6443E"/>
    <w:rsid w:val="00D64A1C"/>
    <w:rsid w:val="00D65C90"/>
    <w:rsid w:val="00D65EC0"/>
    <w:rsid w:val="00D66055"/>
    <w:rsid w:val="00D6633C"/>
    <w:rsid w:val="00D66BEC"/>
    <w:rsid w:val="00D67503"/>
    <w:rsid w:val="00D67C2E"/>
    <w:rsid w:val="00D70464"/>
    <w:rsid w:val="00D70923"/>
    <w:rsid w:val="00D7095B"/>
    <w:rsid w:val="00D70B64"/>
    <w:rsid w:val="00D71412"/>
    <w:rsid w:val="00D717C6"/>
    <w:rsid w:val="00D750F2"/>
    <w:rsid w:val="00D75B52"/>
    <w:rsid w:val="00D75E65"/>
    <w:rsid w:val="00D76C00"/>
    <w:rsid w:val="00D77E28"/>
    <w:rsid w:val="00D8073D"/>
    <w:rsid w:val="00D80FA5"/>
    <w:rsid w:val="00D831B1"/>
    <w:rsid w:val="00D83D7D"/>
    <w:rsid w:val="00D840CB"/>
    <w:rsid w:val="00D85512"/>
    <w:rsid w:val="00D85B95"/>
    <w:rsid w:val="00D90AB5"/>
    <w:rsid w:val="00D910AB"/>
    <w:rsid w:val="00D92A7B"/>
    <w:rsid w:val="00D9426D"/>
    <w:rsid w:val="00D945AA"/>
    <w:rsid w:val="00D96736"/>
    <w:rsid w:val="00D97C80"/>
    <w:rsid w:val="00DA221C"/>
    <w:rsid w:val="00DA2289"/>
    <w:rsid w:val="00DA3342"/>
    <w:rsid w:val="00DA3B73"/>
    <w:rsid w:val="00DA6AFE"/>
    <w:rsid w:val="00DB30FF"/>
    <w:rsid w:val="00DB3418"/>
    <w:rsid w:val="00DB4A31"/>
    <w:rsid w:val="00DB6920"/>
    <w:rsid w:val="00DC2433"/>
    <w:rsid w:val="00DC289B"/>
    <w:rsid w:val="00DC3885"/>
    <w:rsid w:val="00DC6CA1"/>
    <w:rsid w:val="00DC71F3"/>
    <w:rsid w:val="00DD0493"/>
    <w:rsid w:val="00DD2D20"/>
    <w:rsid w:val="00DD4626"/>
    <w:rsid w:val="00DD4F51"/>
    <w:rsid w:val="00DD6D9B"/>
    <w:rsid w:val="00DE225C"/>
    <w:rsid w:val="00DE3E1E"/>
    <w:rsid w:val="00DE585B"/>
    <w:rsid w:val="00DE7B9D"/>
    <w:rsid w:val="00DF21FE"/>
    <w:rsid w:val="00DF5214"/>
    <w:rsid w:val="00DF69B0"/>
    <w:rsid w:val="00E020CE"/>
    <w:rsid w:val="00E02DCA"/>
    <w:rsid w:val="00E03999"/>
    <w:rsid w:val="00E04022"/>
    <w:rsid w:val="00E04476"/>
    <w:rsid w:val="00E045EB"/>
    <w:rsid w:val="00E05001"/>
    <w:rsid w:val="00E05366"/>
    <w:rsid w:val="00E060B4"/>
    <w:rsid w:val="00E105EA"/>
    <w:rsid w:val="00E10D5B"/>
    <w:rsid w:val="00E12FAD"/>
    <w:rsid w:val="00E1314B"/>
    <w:rsid w:val="00E13F1E"/>
    <w:rsid w:val="00E17153"/>
    <w:rsid w:val="00E22418"/>
    <w:rsid w:val="00E2505B"/>
    <w:rsid w:val="00E25B57"/>
    <w:rsid w:val="00E276DC"/>
    <w:rsid w:val="00E3068C"/>
    <w:rsid w:val="00E3096A"/>
    <w:rsid w:val="00E31B46"/>
    <w:rsid w:val="00E31C71"/>
    <w:rsid w:val="00E33320"/>
    <w:rsid w:val="00E338C4"/>
    <w:rsid w:val="00E350DE"/>
    <w:rsid w:val="00E370E5"/>
    <w:rsid w:val="00E4081F"/>
    <w:rsid w:val="00E41DCE"/>
    <w:rsid w:val="00E42E68"/>
    <w:rsid w:val="00E43454"/>
    <w:rsid w:val="00E43459"/>
    <w:rsid w:val="00E46907"/>
    <w:rsid w:val="00E46EDF"/>
    <w:rsid w:val="00E51D9A"/>
    <w:rsid w:val="00E5248E"/>
    <w:rsid w:val="00E52798"/>
    <w:rsid w:val="00E537E5"/>
    <w:rsid w:val="00E53C6E"/>
    <w:rsid w:val="00E54306"/>
    <w:rsid w:val="00E5730B"/>
    <w:rsid w:val="00E60C8A"/>
    <w:rsid w:val="00E622D6"/>
    <w:rsid w:val="00E62DFB"/>
    <w:rsid w:val="00E631C1"/>
    <w:rsid w:val="00E64B6C"/>
    <w:rsid w:val="00E650FB"/>
    <w:rsid w:val="00E6521A"/>
    <w:rsid w:val="00E70B25"/>
    <w:rsid w:val="00E710C3"/>
    <w:rsid w:val="00E745AE"/>
    <w:rsid w:val="00E811E9"/>
    <w:rsid w:val="00E82F1E"/>
    <w:rsid w:val="00E82F27"/>
    <w:rsid w:val="00E84375"/>
    <w:rsid w:val="00E84A67"/>
    <w:rsid w:val="00E84ECB"/>
    <w:rsid w:val="00E85985"/>
    <w:rsid w:val="00E85B58"/>
    <w:rsid w:val="00E912FB"/>
    <w:rsid w:val="00E93125"/>
    <w:rsid w:val="00E934DD"/>
    <w:rsid w:val="00EA015C"/>
    <w:rsid w:val="00EA1661"/>
    <w:rsid w:val="00EA70A1"/>
    <w:rsid w:val="00EB2381"/>
    <w:rsid w:val="00EB7BC1"/>
    <w:rsid w:val="00EC1F6B"/>
    <w:rsid w:val="00EC605E"/>
    <w:rsid w:val="00ED0425"/>
    <w:rsid w:val="00ED04BF"/>
    <w:rsid w:val="00ED1D24"/>
    <w:rsid w:val="00ED1ED8"/>
    <w:rsid w:val="00ED2594"/>
    <w:rsid w:val="00ED2F39"/>
    <w:rsid w:val="00ED3AEB"/>
    <w:rsid w:val="00ED678B"/>
    <w:rsid w:val="00ED6F20"/>
    <w:rsid w:val="00EE1116"/>
    <w:rsid w:val="00EE14EE"/>
    <w:rsid w:val="00EE1525"/>
    <w:rsid w:val="00EE258B"/>
    <w:rsid w:val="00EE3F61"/>
    <w:rsid w:val="00EE504D"/>
    <w:rsid w:val="00EF0F19"/>
    <w:rsid w:val="00EF3843"/>
    <w:rsid w:val="00EF3A6C"/>
    <w:rsid w:val="00EF42B2"/>
    <w:rsid w:val="00EF47C4"/>
    <w:rsid w:val="00F0241F"/>
    <w:rsid w:val="00F030FE"/>
    <w:rsid w:val="00F042AA"/>
    <w:rsid w:val="00F069EF"/>
    <w:rsid w:val="00F06B54"/>
    <w:rsid w:val="00F11113"/>
    <w:rsid w:val="00F12275"/>
    <w:rsid w:val="00F143B3"/>
    <w:rsid w:val="00F1565C"/>
    <w:rsid w:val="00F15F58"/>
    <w:rsid w:val="00F20A30"/>
    <w:rsid w:val="00F22154"/>
    <w:rsid w:val="00F22727"/>
    <w:rsid w:val="00F2280A"/>
    <w:rsid w:val="00F23F91"/>
    <w:rsid w:val="00F24CD0"/>
    <w:rsid w:val="00F3267C"/>
    <w:rsid w:val="00F3279C"/>
    <w:rsid w:val="00F36744"/>
    <w:rsid w:val="00F40484"/>
    <w:rsid w:val="00F430D0"/>
    <w:rsid w:val="00F43648"/>
    <w:rsid w:val="00F462EE"/>
    <w:rsid w:val="00F47649"/>
    <w:rsid w:val="00F522B4"/>
    <w:rsid w:val="00F54541"/>
    <w:rsid w:val="00F551FA"/>
    <w:rsid w:val="00F55721"/>
    <w:rsid w:val="00F63E93"/>
    <w:rsid w:val="00F6717E"/>
    <w:rsid w:val="00F71AA5"/>
    <w:rsid w:val="00F71E51"/>
    <w:rsid w:val="00F74B82"/>
    <w:rsid w:val="00F74CBB"/>
    <w:rsid w:val="00F75A5C"/>
    <w:rsid w:val="00F826A2"/>
    <w:rsid w:val="00F83719"/>
    <w:rsid w:val="00F83A68"/>
    <w:rsid w:val="00F86548"/>
    <w:rsid w:val="00F868D8"/>
    <w:rsid w:val="00F87C43"/>
    <w:rsid w:val="00F90A3F"/>
    <w:rsid w:val="00FA001C"/>
    <w:rsid w:val="00FA2B9A"/>
    <w:rsid w:val="00FA4929"/>
    <w:rsid w:val="00FB0065"/>
    <w:rsid w:val="00FB139F"/>
    <w:rsid w:val="00FB2766"/>
    <w:rsid w:val="00FB2B8F"/>
    <w:rsid w:val="00FB548D"/>
    <w:rsid w:val="00FC06AB"/>
    <w:rsid w:val="00FC180D"/>
    <w:rsid w:val="00FC77A2"/>
    <w:rsid w:val="00FD1C5A"/>
    <w:rsid w:val="00FD2975"/>
    <w:rsid w:val="00FD4133"/>
    <w:rsid w:val="00FD6130"/>
    <w:rsid w:val="00FE2F28"/>
    <w:rsid w:val="00FE3979"/>
    <w:rsid w:val="00FE576D"/>
    <w:rsid w:val="00FE5D92"/>
    <w:rsid w:val="00FE6A05"/>
    <w:rsid w:val="00FF0630"/>
    <w:rsid w:val="00FF3557"/>
    <w:rsid w:val="00FF3E73"/>
    <w:rsid w:val="00FF4F76"/>
    <w:rsid w:val="00FF545E"/>
    <w:rsid w:val="00FF55EC"/>
    <w:rsid w:val="00FF619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3F9259A-1826-1E4F-8D07-734FD9B7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910"/>
    <w:pPr>
      <w:jc w:val="both"/>
    </w:pPr>
    <w:rPr>
      <w:rFonts w:cs="Calibri"/>
      <w:color w:val="000000"/>
    </w:rPr>
  </w:style>
  <w:style w:type="paragraph" w:styleId="Titre1">
    <w:name w:val="heading 1"/>
    <w:basedOn w:val="Normal"/>
    <w:next w:val="Normal"/>
    <w:link w:val="Titre1Car"/>
    <w:qFormat/>
    <w:rsid w:val="00000CB1"/>
    <w:pPr>
      <w:keepNext/>
      <w:keepLines/>
      <w:spacing w:before="480"/>
      <w:outlineLvl w:val="0"/>
    </w:pPr>
    <w:rPr>
      <w:rFonts w:ascii="Cambria" w:hAnsi="Cambria" w:cs="Times New Roman"/>
      <w:b/>
      <w:bCs/>
      <w:color w:val="365F91"/>
      <w:sz w:val="28"/>
      <w:szCs w:val="28"/>
    </w:rPr>
  </w:style>
  <w:style w:type="paragraph" w:styleId="Titre2">
    <w:name w:val="heading 2"/>
    <w:basedOn w:val="Normal"/>
    <w:next w:val="Normal"/>
    <w:link w:val="Titre2Car"/>
    <w:unhideWhenUsed/>
    <w:qFormat/>
    <w:rsid w:val="00486086"/>
    <w:pPr>
      <w:keepNext/>
      <w:keepLines/>
      <w:spacing w:before="200"/>
      <w:outlineLvl w:val="1"/>
    </w:pPr>
    <w:rPr>
      <w:rFonts w:ascii="Cambria" w:hAnsi="Cambria" w:cs="Times New Roman"/>
      <w:b/>
      <w:bCs/>
      <w:color w:val="4F81BD"/>
      <w:sz w:val="26"/>
      <w:szCs w:val="26"/>
    </w:rPr>
  </w:style>
  <w:style w:type="paragraph" w:styleId="Titre3">
    <w:name w:val="heading 3"/>
    <w:aliases w:val="Titre 3 Car Car Car,Titre 3 Car Car Car Car"/>
    <w:basedOn w:val="Normal"/>
    <w:next w:val="Normal"/>
    <w:link w:val="Titre3Car"/>
    <w:uiPriority w:val="9"/>
    <w:qFormat/>
    <w:rsid w:val="00E05001"/>
    <w:pPr>
      <w:keepNext/>
      <w:keepLines/>
      <w:spacing w:before="200"/>
      <w:outlineLvl w:val="2"/>
    </w:pPr>
    <w:rPr>
      <w:rFonts w:ascii="Cambria" w:hAnsi="Cambria" w:cs="Times New Roman"/>
      <w:b/>
      <w:bCs/>
      <w:color w:val="4F81BD"/>
    </w:rPr>
  </w:style>
  <w:style w:type="paragraph" w:styleId="Titre4">
    <w:name w:val="heading 4"/>
    <w:aliases w:val="Titre 4 Car Car,Titre 4 Car Car Car Car Car,Titre 4 Car Car Car Car Car Car Car"/>
    <w:basedOn w:val="Normal"/>
    <w:next w:val="Normal"/>
    <w:link w:val="Titre4Car"/>
    <w:qFormat/>
    <w:rsid w:val="00486086"/>
    <w:pPr>
      <w:keepNext/>
      <w:spacing w:before="240" w:after="60"/>
      <w:outlineLvl w:val="3"/>
    </w:pPr>
    <w:rPr>
      <w:rFonts w:ascii="Arial" w:hAnsi="Arial" w:cs="Times New Roman"/>
      <w:b/>
      <w:color w:val="auto"/>
      <w:sz w:val="24"/>
    </w:rPr>
  </w:style>
  <w:style w:type="paragraph" w:styleId="Titre5">
    <w:name w:val="heading 5"/>
    <w:basedOn w:val="Normal"/>
    <w:next w:val="Normal"/>
    <w:link w:val="Titre5Car"/>
    <w:qFormat/>
    <w:rsid w:val="00486086"/>
    <w:pPr>
      <w:spacing w:before="240" w:after="60"/>
      <w:outlineLvl w:val="4"/>
    </w:pPr>
    <w:rPr>
      <w:rFonts w:ascii="Times New Roman" w:hAnsi="Times New Roman" w:cs="Times New Roman"/>
      <w:color w:val="auto"/>
      <w:sz w:val="22"/>
    </w:rPr>
  </w:style>
  <w:style w:type="paragraph" w:styleId="Titre6">
    <w:name w:val="heading 6"/>
    <w:basedOn w:val="Normal"/>
    <w:next w:val="Normal"/>
    <w:link w:val="Titre6Car"/>
    <w:qFormat/>
    <w:rsid w:val="005C6181"/>
    <w:pPr>
      <w:keepNext/>
      <w:outlineLvl w:val="5"/>
    </w:pPr>
    <w:rPr>
      <w:rFonts w:ascii="Times New Roman" w:hAnsi="Times New Roman" w:cs="Times New Roman"/>
      <w:color w:val="auto"/>
      <w:sz w:val="24"/>
      <w:szCs w:val="24"/>
    </w:rPr>
  </w:style>
  <w:style w:type="paragraph" w:styleId="Titre7">
    <w:name w:val="heading 7"/>
    <w:basedOn w:val="Normal"/>
    <w:next w:val="Normal"/>
    <w:link w:val="Titre7Car"/>
    <w:qFormat/>
    <w:rsid w:val="00486086"/>
    <w:pPr>
      <w:spacing w:before="240" w:after="60"/>
      <w:outlineLvl w:val="6"/>
    </w:pPr>
    <w:rPr>
      <w:rFonts w:ascii="Arial" w:hAnsi="Arial" w:cs="Times New Roman"/>
      <w:color w:val="auto"/>
    </w:rPr>
  </w:style>
  <w:style w:type="paragraph" w:styleId="Titre8">
    <w:name w:val="heading 8"/>
    <w:basedOn w:val="Normal"/>
    <w:next w:val="Normal"/>
    <w:link w:val="Titre8Car"/>
    <w:uiPriority w:val="9"/>
    <w:qFormat/>
    <w:rsid w:val="00486086"/>
    <w:pPr>
      <w:keepNext/>
      <w:outlineLvl w:val="7"/>
    </w:pPr>
    <w:rPr>
      <w:rFonts w:ascii="Century Schoolbook" w:hAnsi="Century Schoolbook" w:cs="Times New Roman"/>
      <w:color w:val="auto"/>
      <w:sz w:val="24"/>
    </w:rPr>
  </w:style>
  <w:style w:type="paragraph" w:styleId="Titre9">
    <w:name w:val="heading 9"/>
    <w:basedOn w:val="Normal"/>
    <w:next w:val="Normal"/>
    <w:link w:val="Titre9Car"/>
    <w:qFormat/>
    <w:rsid w:val="00486086"/>
    <w:pPr>
      <w:spacing w:before="240" w:after="60"/>
      <w:outlineLvl w:val="8"/>
    </w:pPr>
    <w:rPr>
      <w:rFonts w:ascii="Arial" w:hAnsi="Arial" w:cs="Times New Roman"/>
      <w:b/>
      <w:i/>
      <w:color w:val="auto"/>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F030FE"/>
    <w:rPr>
      <w:rFonts w:ascii="AvantGarde" w:hAnsi="AvantGarde" w:cs="Times New Roman"/>
      <w:color w:val="auto"/>
      <w:sz w:val="24"/>
      <w:szCs w:val="24"/>
    </w:rPr>
  </w:style>
  <w:style w:type="character" w:customStyle="1" w:styleId="CorpsdetexteCar">
    <w:name w:val="Corps de texte Car"/>
    <w:link w:val="Corpsdetexte"/>
    <w:uiPriority w:val="99"/>
    <w:rsid w:val="00F030FE"/>
    <w:rPr>
      <w:rFonts w:ascii="AvantGarde" w:eastAsia="Times New Roman" w:hAnsi="AvantGarde" w:cs="Times New Roman"/>
      <w:sz w:val="24"/>
      <w:szCs w:val="24"/>
    </w:rPr>
  </w:style>
  <w:style w:type="paragraph" w:styleId="Corpsdetexte2">
    <w:name w:val="Body Text 2"/>
    <w:basedOn w:val="Normal"/>
    <w:link w:val="Corpsdetexte2Car"/>
    <w:rsid w:val="00F030FE"/>
    <w:rPr>
      <w:rFonts w:ascii="AvantGarde" w:hAnsi="AvantGarde" w:cs="Times New Roman"/>
      <w:b/>
      <w:bCs/>
      <w:color w:val="auto"/>
    </w:rPr>
  </w:style>
  <w:style w:type="character" w:customStyle="1" w:styleId="Corpsdetexte2Car">
    <w:name w:val="Corps de texte 2 Car"/>
    <w:link w:val="Corpsdetexte2"/>
    <w:rsid w:val="00F030FE"/>
    <w:rPr>
      <w:rFonts w:ascii="AvantGarde" w:eastAsia="Times New Roman" w:hAnsi="AvantGarde" w:cs="Times New Roman"/>
      <w:b/>
      <w:bCs/>
    </w:rPr>
  </w:style>
  <w:style w:type="paragraph" w:styleId="Corpsdetexte3">
    <w:name w:val="Body Text 3"/>
    <w:basedOn w:val="Normal"/>
    <w:link w:val="Corpsdetexte3Car"/>
    <w:rsid w:val="00F030FE"/>
    <w:rPr>
      <w:rFonts w:ascii="AvantGarde" w:hAnsi="AvantGarde" w:cs="Times New Roman"/>
      <w:color w:val="auto"/>
    </w:rPr>
  </w:style>
  <w:style w:type="character" w:customStyle="1" w:styleId="Corpsdetexte3Car">
    <w:name w:val="Corps de texte 3 Car"/>
    <w:link w:val="Corpsdetexte3"/>
    <w:rsid w:val="00F030FE"/>
    <w:rPr>
      <w:rFonts w:ascii="AvantGarde" w:eastAsia="Times New Roman" w:hAnsi="AvantGarde" w:cs="Times New Roman"/>
    </w:rPr>
  </w:style>
  <w:style w:type="character" w:customStyle="1" w:styleId="Titre6Car">
    <w:name w:val="Titre 6 Car"/>
    <w:link w:val="Titre6"/>
    <w:rsid w:val="005C6181"/>
    <w:rPr>
      <w:rFonts w:ascii="Times New Roman" w:eastAsia="Times New Roman" w:hAnsi="Times New Roman" w:cs="Times New Roman"/>
      <w:sz w:val="24"/>
      <w:szCs w:val="24"/>
    </w:rPr>
  </w:style>
  <w:style w:type="paragraph" w:customStyle="1" w:styleId="Paragraphedeliste1">
    <w:name w:val="Paragraphe de liste1"/>
    <w:basedOn w:val="Normal"/>
    <w:rsid w:val="00724DDF"/>
    <w:pPr>
      <w:ind w:left="708"/>
    </w:pPr>
    <w:rPr>
      <w:rFonts w:ascii="Times New Roman" w:hAnsi="Times New Roman" w:cs="Times New Roman"/>
      <w:sz w:val="24"/>
      <w:szCs w:val="24"/>
    </w:rPr>
  </w:style>
  <w:style w:type="character" w:customStyle="1" w:styleId="Titre3Car">
    <w:name w:val="Titre 3 Car"/>
    <w:aliases w:val="Titre 3 Car Car Car Car1,Titre 3 Car Car Car Car Car"/>
    <w:link w:val="Titre3"/>
    <w:uiPriority w:val="9"/>
    <w:rsid w:val="00E05001"/>
    <w:rPr>
      <w:rFonts w:ascii="Cambria" w:eastAsia="Times New Roman" w:hAnsi="Cambria" w:cs="Times New Roman"/>
      <w:b/>
      <w:bCs/>
      <w:color w:val="4F81BD"/>
    </w:rPr>
  </w:style>
  <w:style w:type="paragraph" w:styleId="Retraitcorpsdetexte">
    <w:name w:val="Body Text Indent"/>
    <w:basedOn w:val="Normal"/>
    <w:link w:val="RetraitcorpsdetexteCar"/>
    <w:rsid w:val="00E05001"/>
    <w:pPr>
      <w:spacing w:after="120"/>
      <w:ind w:left="283"/>
    </w:pPr>
    <w:rPr>
      <w:rFonts w:ascii="AvantGarde" w:hAnsi="AvantGarde" w:cs="Times New Roman"/>
      <w:color w:val="auto"/>
      <w:sz w:val="24"/>
      <w:szCs w:val="24"/>
    </w:rPr>
  </w:style>
  <w:style w:type="character" w:customStyle="1" w:styleId="RetraitcorpsdetexteCar">
    <w:name w:val="Retrait corps de texte Car"/>
    <w:link w:val="Retraitcorpsdetexte"/>
    <w:rsid w:val="00E05001"/>
    <w:rPr>
      <w:rFonts w:ascii="AvantGarde" w:eastAsia="Times New Roman" w:hAnsi="AvantGarde" w:cs="Times New Roman"/>
      <w:sz w:val="24"/>
      <w:szCs w:val="24"/>
    </w:rPr>
  </w:style>
  <w:style w:type="character" w:customStyle="1" w:styleId="apple-converted-space">
    <w:name w:val="apple-converted-space"/>
    <w:basedOn w:val="Policepardfaut"/>
    <w:rsid w:val="00E05001"/>
  </w:style>
  <w:style w:type="paragraph" w:styleId="Paragraphedeliste">
    <w:name w:val="List Paragraph"/>
    <w:basedOn w:val="Normal"/>
    <w:link w:val="ParagraphedelisteCar"/>
    <w:uiPriority w:val="34"/>
    <w:qFormat/>
    <w:rsid w:val="007A569F"/>
    <w:pPr>
      <w:ind w:left="720"/>
      <w:contextualSpacing/>
    </w:pPr>
    <w:rPr>
      <w:rFonts w:cs="Times New Roman"/>
    </w:rPr>
  </w:style>
  <w:style w:type="paragraph" w:styleId="TM3">
    <w:name w:val="toc 3"/>
    <w:basedOn w:val="Normal"/>
    <w:next w:val="Normal"/>
    <w:autoRedefine/>
    <w:uiPriority w:val="39"/>
    <w:unhideWhenUsed/>
    <w:qFormat/>
    <w:rsid w:val="00DB6920"/>
    <w:pPr>
      <w:spacing w:after="100"/>
      <w:ind w:left="440"/>
    </w:pPr>
  </w:style>
  <w:style w:type="character" w:styleId="Lienhypertexte">
    <w:name w:val="Hyperlink"/>
    <w:uiPriority w:val="99"/>
    <w:unhideWhenUsed/>
    <w:rsid w:val="00DB6920"/>
    <w:rPr>
      <w:color w:val="0000FF"/>
      <w:u w:val="single"/>
    </w:rPr>
  </w:style>
  <w:style w:type="character" w:customStyle="1" w:styleId="Titre1Car">
    <w:name w:val="Titre 1 Car"/>
    <w:link w:val="Titre1"/>
    <w:rsid w:val="00000CB1"/>
    <w:rPr>
      <w:rFonts w:ascii="Cambria" w:eastAsia="Times New Roman" w:hAnsi="Cambria" w:cs="Times New Roman"/>
      <w:b/>
      <w:bCs/>
      <w:color w:val="365F91"/>
      <w:sz w:val="28"/>
      <w:szCs w:val="28"/>
    </w:rPr>
  </w:style>
  <w:style w:type="paragraph" w:styleId="Textedebulles">
    <w:name w:val="Balloon Text"/>
    <w:basedOn w:val="Normal"/>
    <w:link w:val="TextedebullesCar"/>
    <w:uiPriority w:val="99"/>
    <w:semiHidden/>
    <w:unhideWhenUsed/>
    <w:rsid w:val="00B95CEC"/>
    <w:rPr>
      <w:rFonts w:ascii="Tahoma" w:hAnsi="Tahoma" w:cs="Times New Roman"/>
      <w:color w:val="auto"/>
      <w:sz w:val="16"/>
      <w:szCs w:val="16"/>
    </w:rPr>
  </w:style>
  <w:style w:type="character" w:customStyle="1" w:styleId="TextedebullesCar">
    <w:name w:val="Texte de bulles Car"/>
    <w:link w:val="Textedebulles"/>
    <w:uiPriority w:val="99"/>
    <w:semiHidden/>
    <w:rsid w:val="00B95CEC"/>
    <w:rPr>
      <w:rFonts w:ascii="Tahoma" w:hAnsi="Tahoma" w:cs="Tahoma"/>
      <w:sz w:val="16"/>
      <w:szCs w:val="16"/>
    </w:rPr>
  </w:style>
  <w:style w:type="paragraph" w:styleId="TM1">
    <w:name w:val="toc 1"/>
    <w:basedOn w:val="Normal"/>
    <w:next w:val="Normal"/>
    <w:autoRedefine/>
    <w:uiPriority w:val="39"/>
    <w:unhideWhenUsed/>
    <w:qFormat/>
    <w:rsid w:val="00411168"/>
    <w:pPr>
      <w:tabs>
        <w:tab w:val="right" w:leader="dot" w:pos="9062"/>
      </w:tabs>
      <w:spacing w:line="360" w:lineRule="exact"/>
    </w:pPr>
    <w:rPr>
      <w:rFonts w:ascii="Times New Roman" w:hAnsi="Times New Roman" w:cs="Times New Roman"/>
      <w:caps/>
      <w:noProof/>
      <w:sz w:val="24"/>
      <w:szCs w:val="24"/>
    </w:rPr>
  </w:style>
  <w:style w:type="paragraph" w:customStyle="1" w:styleId="Default">
    <w:name w:val="Default"/>
    <w:uiPriority w:val="99"/>
    <w:rsid w:val="00E42E68"/>
    <w:pPr>
      <w:autoSpaceDE w:val="0"/>
      <w:autoSpaceDN w:val="0"/>
      <w:adjustRightInd w:val="0"/>
    </w:pPr>
    <w:rPr>
      <w:rFonts w:ascii="Times New Roman" w:eastAsia="SimSun" w:hAnsi="Times New Roman" w:cs="Times New Roman"/>
      <w:color w:val="000000"/>
      <w:sz w:val="24"/>
      <w:szCs w:val="24"/>
      <w:lang w:eastAsia="zh-CN"/>
    </w:rPr>
  </w:style>
  <w:style w:type="paragraph" w:styleId="En-tte">
    <w:name w:val="header"/>
    <w:aliases w:val="En-tête client,encabezado,Encabezado 2,Encabezado Vertical,Encabezado1,anexo,h1,h4,h11,h21,h5,h12,h22,h6,h13,h23,h7,h14,h24,h31,h41,h111,h211,h51,h121,h221,h61,h131,h231,h8,h15,h25,h32,h42,h112,h212,h52,h122,h222,h62,h132,h232,h9,h16,h26,h33"/>
    <w:basedOn w:val="Normal"/>
    <w:link w:val="En-tteCar"/>
    <w:unhideWhenUsed/>
    <w:rsid w:val="0057018B"/>
    <w:pPr>
      <w:tabs>
        <w:tab w:val="center" w:pos="4536"/>
        <w:tab w:val="right" w:pos="9072"/>
      </w:tabs>
    </w:pPr>
  </w:style>
  <w:style w:type="character" w:customStyle="1" w:styleId="En-tteCar">
    <w:name w:val="En-tête Car"/>
    <w:aliases w:val="En-tête client Car,encabezado Car,Encabezado 2 Car,Encabezado Vertical Car,Encabezado1 Car,anexo Car,h1 Car,h4 Car,h11 Car,h21 Car,h5 Car,h12 Car,h22 Car,h6 Car,h13 Car,h23 Car,h7 Car,h14 Car,h24 Car,h31 Car,h41 Car,h111 Car,h211 Car,h51 Car"/>
    <w:basedOn w:val="Policepardfaut"/>
    <w:link w:val="En-tte"/>
    <w:rsid w:val="0057018B"/>
  </w:style>
  <w:style w:type="paragraph" w:styleId="Pieddepage">
    <w:name w:val="footer"/>
    <w:aliases w:val="Figure,pie de página"/>
    <w:basedOn w:val="Normal"/>
    <w:link w:val="PieddepageCar"/>
    <w:uiPriority w:val="99"/>
    <w:unhideWhenUsed/>
    <w:rsid w:val="0057018B"/>
    <w:pPr>
      <w:tabs>
        <w:tab w:val="center" w:pos="4536"/>
        <w:tab w:val="right" w:pos="9072"/>
      </w:tabs>
    </w:pPr>
  </w:style>
  <w:style w:type="character" w:customStyle="1" w:styleId="PieddepageCar">
    <w:name w:val="Pied de page Car"/>
    <w:aliases w:val="Figure Car,pie de página Car"/>
    <w:basedOn w:val="Policepardfaut"/>
    <w:link w:val="Pieddepage"/>
    <w:uiPriority w:val="99"/>
    <w:rsid w:val="0057018B"/>
  </w:style>
  <w:style w:type="paragraph" w:styleId="En-ttedetabledesmatires">
    <w:name w:val="TOC Heading"/>
    <w:basedOn w:val="Titre1"/>
    <w:next w:val="Normal"/>
    <w:uiPriority w:val="39"/>
    <w:qFormat/>
    <w:rsid w:val="00B9618C"/>
    <w:pPr>
      <w:outlineLvl w:val="9"/>
    </w:pPr>
    <w:rPr>
      <w:lang w:eastAsia="en-US"/>
    </w:rPr>
  </w:style>
  <w:style w:type="paragraph" w:customStyle="1" w:styleId="Style1">
    <w:name w:val="Style1"/>
    <w:basedOn w:val="Normal"/>
    <w:rsid w:val="00C46216"/>
    <w:rPr>
      <w:rFonts w:ascii="Times New Roman" w:hAnsi="Times New Roman" w:cs="Times New Roman"/>
      <w:b/>
      <w:caps/>
      <w:sz w:val="24"/>
      <w:szCs w:val="24"/>
    </w:rPr>
  </w:style>
  <w:style w:type="paragraph" w:customStyle="1" w:styleId="Style2">
    <w:name w:val="Style2"/>
    <w:basedOn w:val="Corpsdetexte"/>
    <w:rsid w:val="00C46216"/>
    <w:rPr>
      <w:rFonts w:ascii="Times New Roman" w:hAnsi="Times New Roman"/>
      <w:b/>
      <w:bCs/>
    </w:rPr>
  </w:style>
  <w:style w:type="paragraph" w:customStyle="1" w:styleId="Style3">
    <w:name w:val="Style3"/>
    <w:basedOn w:val="Corpsdetexte"/>
    <w:rsid w:val="00C46216"/>
    <w:rPr>
      <w:rFonts w:ascii="Times New Roman" w:hAnsi="Times New Roman"/>
      <w:b/>
      <w:bCs/>
    </w:rPr>
  </w:style>
  <w:style w:type="paragraph" w:customStyle="1" w:styleId="Textebrut1">
    <w:name w:val="Texte brut1"/>
    <w:basedOn w:val="Normal"/>
    <w:rsid w:val="00486086"/>
    <w:rPr>
      <w:rFonts w:ascii="Courier New" w:hAnsi="Courier New" w:cs="Courier New"/>
    </w:rPr>
  </w:style>
  <w:style w:type="character" w:customStyle="1" w:styleId="Titre2Car">
    <w:name w:val="Titre 2 Car"/>
    <w:link w:val="Titre2"/>
    <w:rsid w:val="00486086"/>
    <w:rPr>
      <w:rFonts w:ascii="Cambria" w:eastAsia="Times New Roman" w:hAnsi="Cambria" w:cs="Times New Roman"/>
      <w:b/>
      <w:bCs/>
      <w:color w:val="4F81BD"/>
      <w:sz w:val="26"/>
      <w:szCs w:val="26"/>
    </w:rPr>
  </w:style>
  <w:style w:type="character" w:customStyle="1" w:styleId="Titre4Car">
    <w:name w:val="Titre 4 Car"/>
    <w:aliases w:val="Titre 4 Car Car Car,Titre 4 Car Car Car Car Car Car,Titre 4 Car Car Car Car Car Car Car Car"/>
    <w:link w:val="Titre4"/>
    <w:rsid w:val="00486086"/>
    <w:rPr>
      <w:rFonts w:ascii="Arial" w:hAnsi="Arial" w:cs="Times New Roman"/>
      <w:b/>
      <w:sz w:val="24"/>
    </w:rPr>
  </w:style>
  <w:style w:type="character" w:customStyle="1" w:styleId="Titre5Car">
    <w:name w:val="Titre 5 Car"/>
    <w:link w:val="Titre5"/>
    <w:rsid w:val="00486086"/>
    <w:rPr>
      <w:rFonts w:ascii="Times New Roman" w:hAnsi="Times New Roman" w:cs="Times New Roman"/>
      <w:sz w:val="22"/>
    </w:rPr>
  </w:style>
  <w:style w:type="character" w:customStyle="1" w:styleId="Titre7Car">
    <w:name w:val="Titre 7 Car"/>
    <w:link w:val="Titre7"/>
    <w:rsid w:val="00486086"/>
    <w:rPr>
      <w:rFonts w:ascii="Arial" w:hAnsi="Arial" w:cs="Times New Roman"/>
    </w:rPr>
  </w:style>
  <w:style w:type="character" w:customStyle="1" w:styleId="Titre8Car">
    <w:name w:val="Titre 8 Car"/>
    <w:link w:val="Titre8"/>
    <w:uiPriority w:val="9"/>
    <w:rsid w:val="00486086"/>
    <w:rPr>
      <w:rFonts w:ascii="Century Schoolbook" w:hAnsi="Century Schoolbook" w:cs="Times New Roman"/>
      <w:sz w:val="24"/>
    </w:rPr>
  </w:style>
  <w:style w:type="character" w:customStyle="1" w:styleId="Titre9Car">
    <w:name w:val="Titre 9 Car"/>
    <w:link w:val="Titre9"/>
    <w:rsid w:val="00486086"/>
    <w:rPr>
      <w:rFonts w:ascii="Arial" w:hAnsi="Arial" w:cs="Times New Roman"/>
      <w:b/>
      <w:i/>
      <w:sz w:val="18"/>
    </w:rPr>
  </w:style>
  <w:style w:type="paragraph" w:styleId="Textebrut">
    <w:name w:val="Plain Text"/>
    <w:aliases w:val="Car Car Car Car Car Car Car,Car Car Car,Car,Car Car Car Car Car,Car Car Car Car Car Car Car Car Car Car Car,Car Car Car Car Car Car Car Car Car Car Car Car Car Car Car Car Car Car,Car Car Car Car Car Car Car Car Car, Car, Car Car Car"/>
    <w:basedOn w:val="Normal"/>
    <w:link w:val="TextebrutCar"/>
    <w:rsid w:val="00486086"/>
    <w:pPr>
      <w:jc w:val="right"/>
    </w:pPr>
    <w:rPr>
      <w:rFonts w:ascii="Courier New" w:hAnsi="Times New Roman" w:cs="Times New Roman"/>
      <w:noProof/>
      <w:color w:val="auto"/>
    </w:rPr>
  </w:style>
  <w:style w:type="character" w:customStyle="1" w:styleId="TextebrutCar">
    <w:name w:val="Texte brut Car"/>
    <w:aliases w:val="Car Car Car Car Car Car Car Car,Car Car Car Car,Car Car,Car Car Car Car Car Car,Car Car Car Car Car Car Car Car Car Car Car Car,Car Car Car Car Car Car Car Car Car Car Car Car Car Car Car Car Car Car Car, Car Car, Car Car Car Car"/>
    <w:link w:val="Textebrut"/>
    <w:rsid w:val="00486086"/>
    <w:rPr>
      <w:rFonts w:ascii="Courier New" w:hAnsi="Times New Roman" w:cs="Times New Roman"/>
      <w:noProof/>
    </w:rPr>
  </w:style>
  <w:style w:type="character" w:customStyle="1" w:styleId="PlainTextChar">
    <w:name w:val="Plain Text Char"/>
    <w:aliases w:val="Car Car Car Car Car Car Car Char,Car Car Car Char,Car Char,Car Car Car Car Car Char,Car Car Car Car Car Car Car Car Car Car Car Char,Car Car Car Car Car Car Car Car Car Car Car Car Car Car Car Car Car Car Char"/>
    <w:semiHidden/>
    <w:locked/>
    <w:rsid w:val="00486086"/>
    <w:rPr>
      <w:rFonts w:ascii="Courier New" w:hAnsi="Courier New" w:cs="Courier New"/>
      <w:sz w:val="20"/>
      <w:szCs w:val="20"/>
    </w:rPr>
  </w:style>
  <w:style w:type="character" w:styleId="Numrodepage">
    <w:name w:val="page number"/>
    <w:rsid w:val="00486086"/>
    <w:rPr>
      <w:rFonts w:cs="Times New Roman"/>
    </w:rPr>
  </w:style>
  <w:style w:type="character" w:customStyle="1" w:styleId="TITRE10">
    <w:name w:val="TITRE 1"/>
    <w:rsid w:val="00486086"/>
    <w:rPr>
      <w:rFonts w:cs="Times New Roman"/>
    </w:rPr>
  </w:style>
  <w:style w:type="character" w:customStyle="1" w:styleId="PlainTextChar2">
    <w:name w:val="Plain Text Char2"/>
    <w:aliases w:val="Car Car Car Car Car Car Car Char1,Car Car Car Char2,Car Char1,Car Car Car Car Car Char1,Car Car Car Car Car Car Car Car Car Car Car Char1,Car Car Car Car Car Car Car Car Car Car Car Car Car Car Car Car Car Car Char1"/>
    <w:locked/>
    <w:rsid w:val="00486086"/>
    <w:rPr>
      <w:rFonts w:ascii="Courier New" w:hAnsi="Courier New" w:cs="Courier New"/>
      <w:lang w:val="fr-FR" w:eastAsia="ar-SA" w:bidi="ar-SA"/>
    </w:rPr>
  </w:style>
  <w:style w:type="paragraph" w:styleId="TM2">
    <w:name w:val="toc 2"/>
    <w:aliases w:val="TM 2 Car"/>
    <w:basedOn w:val="Normal"/>
    <w:next w:val="Normal"/>
    <w:link w:val="TM2Car1"/>
    <w:autoRedefine/>
    <w:uiPriority w:val="39"/>
    <w:qFormat/>
    <w:rsid w:val="00486086"/>
    <w:pPr>
      <w:tabs>
        <w:tab w:val="left" w:pos="1600"/>
        <w:tab w:val="left" w:pos="2127"/>
        <w:tab w:val="right" w:leader="dot" w:pos="9629"/>
      </w:tabs>
      <w:ind w:left="1134"/>
    </w:pPr>
    <w:rPr>
      <w:rFonts w:ascii="Cambria" w:hAnsi="Cambria" w:cs="Times New Roman"/>
      <w:noProof/>
      <w:color w:val="auto"/>
      <w:sz w:val="22"/>
      <w:szCs w:val="22"/>
    </w:rPr>
  </w:style>
  <w:style w:type="paragraph" w:customStyle="1" w:styleId="Normal1">
    <w:name w:val="Normal1"/>
    <w:rsid w:val="00486086"/>
    <w:pPr>
      <w:widowControl w:val="0"/>
      <w:tabs>
        <w:tab w:val="left" w:pos="-720"/>
      </w:tabs>
      <w:suppressAutoHyphens/>
      <w:spacing w:line="229" w:lineRule="exact"/>
    </w:pPr>
    <w:rPr>
      <w:rFonts w:ascii="Arial" w:hAnsi="Arial" w:cs="Times New Roman"/>
      <w:lang w:val="en-US"/>
    </w:rPr>
  </w:style>
  <w:style w:type="paragraph" w:styleId="Retraitnormal">
    <w:name w:val="Normal Indent"/>
    <w:basedOn w:val="Normal"/>
    <w:rsid w:val="00486086"/>
    <w:pPr>
      <w:ind w:left="708"/>
    </w:pPr>
    <w:rPr>
      <w:rFonts w:ascii="Times New Roman" w:hAnsi="Times New Roman" w:cs="Times New Roman"/>
    </w:rPr>
  </w:style>
  <w:style w:type="paragraph" w:styleId="Titre">
    <w:name w:val="Title"/>
    <w:basedOn w:val="Normal"/>
    <w:next w:val="Normal"/>
    <w:link w:val="TitreCar"/>
    <w:qFormat/>
    <w:rsid w:val="00486086"/>
    <w:pPr>
      <w:pBdr>
        <w:bottom w:val="single" w:sz="8" w:space="4" w:color="4F81BD"/>
      </w:pBdr>
      <w:spacing w:after="300"/>
      <w:contextualSpacing/>
    </w:pPr>
    <w:rPr>
      <w:rFonts w:ascii="Georgia" w:hAnsi="Georgia" w:cs="Times New Roman"/>
      <w:color w:val="17365D"/>
      <w:spacing w:val="5"/>
      <w:kern w:val="28"/>
      <w:sz w:val="52"/>
      <w:szCs w:val="52"/>
    </w:rPr>
  </w:style>
  <w:style w:type="character" w:customStyle="1" w:styleId="TitreCar">
    <w:name w:val="Titre Car"/>
    <w:link w:val="Titre"/>
    <w:rsid w:val="00486086"/>
    <w:rPr>
      <w:rFonts w:ascii="Georgia" w:hAnsi="Georgia"/>
      <w:color w:val="17365D"/>
      <w:spacing w:val="5"/>
      <w:kern w:val="28"/>
      <w:sz w:val="52"/>
      <w:szCs w:val="52"/>
    </w:rPr>
  </w:style>
  <w:style w:type="paragraph" w:styleId="TM4">
    <w:name w:val="toc 4"/>
    <w:basedOn w:val="Normal"/>
    <w:next w:val="Normal"/>
    <w:autoRedefine/>
    <w:uiPriority w:val="39"/>
    <w:rsid w:val="00486086"/>
    <w:pPr>
      <w:ind w:left="600"/>
    </w:pPr>
    <w:rPr>
      <w:rFonts w:ascii="Times New Roman" w:hAnsi="Times New Roman" w:cs="Times New Roman"/>
      <w:sz w:val="18"/>
      <w:szCs w:val="21"/>
    </w:rPr>
  </w:style>
  <w:style w:type="paragraph" w:styleId="TM5">
    <w:name w:val="toc 5"/>
    <w:basedOn w:val="Normal"/>
    <w:next w:val="Normal"/>
    <w:autoRedefine/>
    <w:uiPriority w:val="39"/>
    <w:rsid w:val="00486086"/>
    <w:pPr>
      <w:ind w:left="800"/>
    </w:pPr>
    <w:rPr>
      <w:rFonts w:ascii="Times New Roman" w:hAnsi="Times New Roman" w:cs="Times New Roman"/>
      <w:sz w:val="18"/>
      <w:szCs w:val="21"/>
    </w:rPr>
  </w:style>
  <w:style w:type="paragraph" w:styleId="TM6">
    <w:name w:val="toc 6"/>
    <w:basedOn w:val="Normal"/>
    <w:next w:val="Normal"/>
    <w:autoRedefine/>
    <w:uiPriority w:val="39"/>
    <w:rsid w:val="00486086"/>
    <w:pPr>
      <w:ind w:left="1000"/>
    </w:pPr>
    <w:rPr>
      <w:rFonts w:ascii="Times New Roman" w:hAnsi="Times New Roman" w:cs="Times New Roman"/>
      <w:sz w:val="18"/>
      <w:szCs w:val="21"/>
    </w:rPr>
  </w:style>
  <w:style w:type="paragraph" w:styleId="TM7">
    <w:name w:val="toc 7"/>
    <w:basedOn w:val="Normal"/>
    <w:next w:val="Normal"/>
    <w:autoRedefine/>
    <w:uiPriority w:val="39"/>
    <w:rsid w:val="00486086"/>
    <w:pPr>
      <w:ind w:left="1200"/>
    </w:pPr>
    <w:rPr>
      <w:rFonts w:ascii="Times New Roman" w:hAnsi="Times New Roman" w:cs="Times New Roman"/>
      <w:sz w:val="18"/>
      <w:szCs w:val="21"/>
    </w:rPr>
  </w:style>
  <w:style w:type="paragraph" w:styleId="TM8">
    <w:name w:val="toc 8"/>
    <w:basedOn w:val="Normal"/>
    <w:next w:val="Normal"/>
    <w:autoRedefine/>
    <w:uiPriority w:val="39"/>
    <w:rsid w:val="00486086"/>
    <w:pPr>
      <w:ind w:left="1400"/>
    </w:pPr>
    <w:rPr>
      <w:rFonts w:ascii="Times New Roman" w:hAnsi="Times New Roman" w:cs="Times New Roman"/>
      <w:sz w:val="18"/>
      <w:szCs w:val="21"/>
    </w:rPr>
  </w:style>
  <w:style w:type="paragraph" w:styleId="TM9">
    <w:name w:val="toc 9"/>
    <w:basedOn w:val="Normal"/>
    <w:next w:val="Normal"/>
    <w:autoRedefine/>
    <w:uiPriority w:val="39"/>
    <w:rsid w:val="00486086"/>
    <w:pPr>
      <w:ind w:left="1600"/>
    </w:pPr>
    <w:rPr>
      <w:rFonts w:ascii="Times New Roman" w:hAnsi="Times New Roman" w:cs="Times New Roman"/>
      <w:sz w:val="18"/>
      <w:szCs w:val="21"/>
    </w:rPr>
  </w:style>
  <w:style w:type="character" w:customStyle="1" w:styleId="PlainTextChar1">
    <w:name w:val="Plain Text Char1"/>
    <w:aliases w:val="Car Car Car Car Car Car Car Char2,Car Car Car Char1,Car Char2,Car Car Car Car Car Char2,Car Car Car Car Car Car Car Car Car Car Car Char2,Car Car Car Car Car Car Car Car Car Car Car Car Car Car Car Car Car Car Char2"/>
    <w:locked/>
    <w:rsid w:val="00486086"/>
    <w:rPr>
      <w:rFonts w:ascii="Courier New" w:cs="Times New Roman"/>
      <w:noProof/>
    </w:rPr>
  </w:style>
  <w:style w:type="character" w:customStyle="1" w:styleId="BodyTextChar">
    <w:name w:val="Body Text Char"/>
    <w:semiHidden/>
    <w:locked/>
    <w:rsid w:val="00486086"/>
    <w:rPr>
      <w:rFonts w:cs="Times New Roman"/>
      <w:sz w:val="20"/>
      <w:szCs w:val="20"/>
    </w:rPr>
  </w:style>
  <w:style w:type="paragraph" w:customStyle="1" w:styleId="StylePremireligne0cm">
    <w:name w:val="Style Première ligne : 0 cm"/>
    <w:basedOn w:val="Normal"/>
    <w:rsid w:val="00486086"/>
    <w:pPr>
      <w:spacing w:before="120"/>
    </w:pPr>
    <w:rPr>
      <w:rFonts w:ascii="Times New Roman" w:hAnsi="Times New Roman" w:cs="Times New Roman"/>
      <w:sz w:val="24"/>
    </w:rPr>
  </w:style>
  <w:style w:type="paragraph" w:customStyle="1" w:styleId="StyleTitre212ptPremireligne0cmAvant6ptAprs">
    <w:name w:val="Style Titre 2 + 12 pt Première ligne : 0 cm Avant : 6 pt Après :..."/>
    <w:basedOn w:val="Titre2"/>
    <w:rsid w:val="00486086"/>
    <w:pPr>
      <w:keepLines w:val="0"/>
      <w:pBdr>
        <w:bottom w:val="single" w:sz="18" w:space="1" w:color="000080"/>
      </w:pBdr>
      <w:spacing w:before="120" w:after="120"/>
      <w:ind w:left="1134"/>
    </w:pPr>
    <w:rPr>
      <w:rFonts w:ascii="Times New Roman" w:hAnsi="Times New Roman"/>
      <w:b w:val="0"/>
      <w:iCs/>
      <w:color w:val="auto"/>
      <w:sz w:val="24"/>
      <w:szCs w:val="20"/>
    </w:rPr>
  </w:style>
  <w:style w:type="paragraph" w:customStyle="1" w:styleId="default0">
    <w:name w:val="default"/>
    <w:basedOn w:val="Normal"/>
    <w:rsid w:val="00486086"/>
    <w:pPr>
      <w:spacing w:before="100" w:beforeAutospacing="1" w:after="100" w:afterAutospacing="1"/>
    </w:pPr>
    <w:rPr>
      <w:rFonts w:ascii="Times New Roman" w:hAnsi="Times New Roman" w:cs="Times New Roman"/>
      <w:sz w:val="24"/>
      <w:szCs w:val="24"/>
    </w:rPr>
  </w:style>
  <w:style w:type="paragraph" w:styleId="NormalWeb">
    <w:name w:val="Normal (Web)"/>
    <w:basedOn w:val="Normal"/>
    <w:unhideWhenUsed/>
    <w:rsid w:val="00486086"/>
    <w:pPr>
      <w:spacing w:before="100" w:beforeAutospacing="1" w:after="100" w:afterAutospacing="1"/>
    </w:pPr>
    <w:rPr>
      <w:rFonts w:ascii="Times New Roman" w:hAnsi="Times New Roman" w:cs="Times New Roman"/>
      <w:sz w:val="24"/>
      <w:szCs w:val="24"/>
    </w:rPr>
  </w:style>
  <w:style w:type="paragraph" w:styleId="Sansinterligne">
    <w:name w:val="No Spacing"/>
    <w:aliases w:val="Sans interligne1,Sans interligne2"/>
    <w:link w:val="SansinterligneCar"/>
    <w:uiPriority w:val="1"/>
    <w:qFormat/>
    <w:rsid w:val="00486086"/>
    <w:rPr>
      <w:sz w:val="22"/>
      <w:szCs w:val="22"/>
      <w:lang w:eastAsia="en-US"/>
    </w:rPr>
  </w:style>
  <w:style w:type="character" w:customStyle="1" w:styleId="SansinterligneCar">
    <w:name w:val="Sans interligne Car"/>
    <w:aliases w:val="Sans interligne1 Car,Sans interligne2 Car"/>
    <w:link w:val="Sansinterligne"/>
    <w:uiPriority w:val="1"/>
    <w:rsid w:val="00486086"/>
    <w:rPr>
      <w:sz w:val="22"/>
      <w:szCs w:val="22"/>
      <w:lang w:val="fr-FR" w:eastAsia="en-US" w:bidi="ar-SA"/>
    </w:rPr>
  </w:style>
  <w:style w:type="paragraph" w:styleId="Retraitcorpsdetexte3">
    <w:name w:val="Body Text Indent 3"/>
    <w:basedOn w:val="Normal"/>
    <w:link w:val="Retraitcorpsdetexte3Car"/>
    <w:uiPriority w:val="99"/>
    <w:unhideWhenUsed/>
    <w:rsid w:val="00486086"/>
    <w:pPr>
      <w:spacing w:after="120"/>
      <w:ind w:left="283"/>
    </w:pPr>
    <w:rPr>
      <w:rFonts w:ascii="Times New Roman" w:hAnsi="Times New Roman" w:cs="Times New Roman"/>
      <w:color w:val="auto"/>
      <w:sz w:val="16"/>
      <w:szCs w:val="16"/>
    </w:rPr>
  </w:style>
  <w:style w:type="character" w:customStyle="1" w:styleId="Retraitcorpsdetexte3Car">
    <w:name w:val="Retrait corps de texte 3 Car"/>
    <w:link w:val="Retraitcorpsdetexte3"/>
    <w:uiPriority w:val="99"/>
    <w:semiHidden/>
    <w:rsid w:val="00486086"/>
    <w:rPr>
      <w:rFonts w:ascii="Times New Roman" w:hAnsi="Times New Roman" w:cs="Times New Roman"/>
      <w:sz w:val="16"/>
      <w:szCs w:val="16"/>
    </w:rPr>
  </w:style>
  <w:style w:type="character" w:styleId="lev">
    <w:name w:val="Strong"/>
    <w:qFormat/>
    <w:rsid w:val="00486086"/>
    <w:rPr>
      <w:b/>
      <w:bCs/>
    </w:rPr>
  </w:style>
  <w:style w:type="table" w:styleId="Grilledutableau">
    <w:name w:val="Table Grid"/>
    <w:basedOn w:val="TableauNormal"/>
    <w:uiPriority w:val="59"/>
    <w:rsid w:val="00486086"/>
    <w:pPr>
      <w:jc w:val="center"/>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aliases w:val="Liste à puces Car"/>
    <w:basedOn w:val="Normal"/>
    <w:link w:val="ListepucesCar1"/>
    <w:rsid w:val="00486086"/>
    <w:pPr>
      <w:numPr>
        <w:numId w:val="1"/>
      </w:numPr>
      <w:spacing w:before="120" w:after="120" w:line="360" w:lineRule="auto"/>
    </w:pPr>
    <w:rPr>
      <w:rFonts w:ascii="Times New Roman" w:hAnsi="Times New Roman" w:cs="Times New Roman"/>
      <w:szCs w:val="24"/>
    </w:rPr>
  </w:style>
  <w:style w:type="paragraph" w:styleId="Commentaire">
    <w:name w:val="annotation text"/>
    <w:basedOn w:val="Normal"/>
    <w:link w:val="CommentaireCar"/>
    <w:semiHidden/>
    <w:rsid w:val="00486086"/>
    <w:pPr>
      <w:spacing w:after="120"/>
    </w:pPr>
    <w:rPr>
      <w:rFonts w:ascii="Times New Roman" w:hAnsi="Times New Roman" w:cs="Times New Roman"/>
      <w:color w:val="auto"/>
    </w:rPr>
  </w:style>
  <w:style w:type="character" w:customStyle="1" w:styleId="CommentaireCar">
    <w:name w:val="Commentaire Car"/>
    <w:link w:val="Commentaire"/>
    <w:semiHidden/>
    <w:rsid w:val="00486086"/>
    <w:rPr>
      <w:rFonts w:ascii="Times New Roman" w:hAnsi="Times New Roman" w:cs="Times New Roman"/>
    </w:rPr>
  </w:style>
  <w:style w:type="character" w:styleId="Marquedecommentaire">
    <w:name w:val="annotation reference"/>
    <w:semiHidden/>
    <w:rsid w:val="00486086"/>
    <w:rPr>
      <w:rFonts w:ascii="Times New Roman" w:hAnsi="Times New Roman"/>
      <w:sz w:val="16"/>
      <w:szCs w:val="16"/>
    </w:rPr>
  </w:style>
  <w:style w:type="character" w:customStyle="1" w:styleId="ListepucesCar1">
    <w:name w:val="Liste à puces Car1"/>
    <w:aliases w:val="Liste à puces Car Car"/>
    <w:link w:val="Listepuces"/>
    <w:rsid w:val="00486086"/>
    <w:rPr>
      <w:rFonts w:ascii="Times New Roman" w:hAnsi="Times New Roman" w:cs="Times New Roman"/>
      <w:color w:val="000000"/>
      <w:szCs w:val="24"/>
    </w:rPr>
  </w:style>
  <w:style w:type="paragraph" w:styleId="Retraitcorpsdetexte2">
    <w:name w:val="Body Text Indent 2"/>
    <w:basedOn w:val="Normal"/>
    <w:link w:val="Retraitcorpsdetexte2Car"/>
    <w:rsid w:val="00486086"/>
    <w:pPr>
      <w:spacing w:before="120" w:after="120" w:line="480" w:lineRule="auto"/>
      <w:ind w:left="283"/>
    </w:pPr>
    <w:rPr>
      <w:rFonts w:ascii="Times New Roman" w:hAnsi="Times New Roman" w:cs="Times New Roman"/>
      <w:color w:val="auto"/>
      <w:sz w:val="22"/>
      <w:szCs w:val="24"/>
    </w:rPr>
  </w:style>
  <w:style w:type="character" w:customStyle="1" w:styleId="Retraitcorpsdetexte2Car">
    <w:name w:val="Retrait corps de texte 2 Car"/>
    <w:link w:val="Retraitcorpsdetexte2"/>
    <w:rsid w:val="00486086"/>
    <w:rPr>
      <w:rFonts w:ascii="Times New Roman" w:hAnsi="Times New Roman" w:cs="Times New Roman"/>
      <w:sz w:val="22"/>
      <w:szCs w:val="24"/>
    </w:rPr>
  </w:style>
  <w:style w:type="paragraph" w:customStyle="1" w:styleId="description">
    <w:name w:val="description"/>
    <w:basedOn w:val="Normal"/>
    <w:next w:val="unitprix"/>
    <w:autoRedefine/>
    <w:rsid w:val="00486086"/>
    <w:pPr>
      <w:keepNext/>
      <w:tabs>
        <w:tab w:val="left" w:pos="2160"/>
        <w:tab w:val="left" w:pos="9356"/>
      </w:tabs>
      <w:autoSpaceDE w:val="0"/>
      <w:autoSpaceDN w:val="0"/>
      <w:spacing w:after="120"/>
      <w:ind w:right="283"/>
    </w:pPr>
    <w:rPr>
      <w:rFonts w:ascii="Times New Roman" w:hAnsi="Times New Roman" w:cs="Tahoma"/>
    </w:rPr>
  </w:style>
  <w:style w:type="paragraph" w:customStyle="1" w:styleId="unitprix">
    <w:name w:val="unitéprix"/>
    <w:basedOn w:val="Normal"/>
    <w:next w:val="Titre4"/>
    <w:rsid w:val="00486086"/>
    <w:pPr>
      <w:autoSpaceDE w:val="0"/>
      <w:autoSpaceDN w:val="0"/>
      <w:spacing w:before="120" w:after="240"/>
      <w:ind w:left="1418" w:right="850"/>
    </w:pPr>
    <w:rPr>
      <w:rFonts w:ascii="Times New Roman" w:hAnsi="Times New Roman" w:cs="Tahoma"/>
    </w:rPr>
  </w:style>
  <w:style w:type="paragraph" w:customStyle="1" w:styleId="sousdetail">
    <w:name w:val="sousdetail"/>
    <w:basedOn w:val="Normal"/>
    <w:rsid w:val="00486086"/>
    <w:pPr>
      <w:keepNext/>
      <w:tabs>
        <w:tab w:val="left" w:pos="113"/>
        <w:tab w:val="right" w:leader="hyphen" w:pos="567"/>
        <w:tab w:val="left" w:pos="3572"/>
        <w:tab w:val="left" w:pos="5670"/>
        <w:tab w:val="right" w:leader="hyphen" w:pos="6237"/>
      </w:tabs>
      <w:autoSpaceDE w:val="0"/>
      <w:autoSpaceDN w:val="0"/>
      <w:spacing w:after="120"/>
      <w:ind w:left="709" w:right="284" w:firstLine="170"/>
    </w:pPr>
    <w:rPr>
      <w:rFonts w:ascii="Times New Roman" w:hAnsi="Times New Roman" w:cs="Times New Roman"/>
      <w:sz w:val="16"/>
      <w:szCs w:val="16"/>
    </w:rPr>
  </w:style>
  <w:style w:type="character" w:customStyle="1" w:styleId="TM2Car1">
    <w:name w:val="TM 2 Car1"/>
    <w:aliases w:val="TM 2 Car Car"/>
    <w:link w:val="TM2"/>
    <w:uiPriority w:val="39"/>
    <w:rsid w:val="00486086"/>
    <w:rPr>
      <w:rFonts w:ascii="Cambria" w:hAnsi="Cambria" w:cs="Times New Roman"/>
      <w:noProof/>
      <w:sz w:val="22"/>
      <w:szCs w:val="22"/>
    </w:rPr>
  </w:style>
  <w:style w:type="character" w:styleId="VariableHTML">
    <w:name w:val="HTML Variable"/>
    <w:rsid w:val="00486086"/>
    <w:rPr>
      <w:rFonts w:ascii="Times New Roman" w:hAnsi="Times New Roman"/>
      <w:i/>
      <w:iCs/>
    </w:rPr>
  </w:style>
  <w:style w:type="paragraph" w:styleId="TitreTR">
    <w:name w:val="toa heading"/>
    <w:basedOn w:val="Normal"/>
    <w:next w:val="Normal"/>
    <w:semiHidden/>
    <w:rsid w:val="00486086"/>
    <w:pPr>
      <w:spacing w:before="120" w:after="120"/>
    </w:pPr>
    <w:rPr>
      <w:rFonts w:ascii="Times New Roman" w:hAnsi="Times New Roman"/>
      <w:b/>
      <w:bCs/>
      <w:sz w:val="24"/>
      <w:szCs w:val="24"/>
    </w:rPr>
  </w:style>
  <w:style w:type="paragraph" w:styleId="Index1">
    <w:name w:val="index 1"/>
    <w:basedOn w:val="Normal"/>
    <w:next w:val="Normal"/>
    <w:autoRedefine/>
    <w:semiHidden/>
    <w:rsid w:val="00486086"/>
    <w:pPr>
      <w:spacing w:before="120" w:after="120"/>
      <w:ind w:left="220" w:hanging="220"/>
    </w:pPr>
    <w:rPr>
      <w:rFonts w:ascii="Times New Roman" w:hAnsi="Times New Roman" w:cs="Times New Roman"/>
      <w:szCs w:val="24"/>
    </w:rPr>
  </w:style>
  <w:style w:type="paragraph" w:styleId="Titreindex">
    <w:name w:val="index heading"/>
    <w:basedOn w:val="Normal"/>
    <w:next w:val="Index1"/>
    <w:semiHidden/>
    <w:rsid w:val="00486086"/>
    <w:pPr>
      <w:spacing w:before="120" w:after="120"/>
    </w:pPr>
    <w:rPr>
      <w:rFonts w:ascii="Times New Roman" w:hAnsi="Times New Roman"/>
      <w:b/>
      <w:bCs/>
      <w:szCs w:val="24"/>
    </w:rPr>
  </w:style>
  <w:style w:type="paragraph" w:styleId="Titredenote">
    <w:name w:val="Note Heading"/>
    <w:basedOn w:val="Normal"/>
    <w:next w:val="Normal"/>
    <w:link w:val="TitredenoteCar"/>
    <w:rsid w:val="00486086"/>
    <w:pPr>
      <w:spacing w:before="120" w:after="120"/>
    </w:pPr>
    <w:rPr>
      <w:rFonts w:ascii="Times New Roman" w:hAnsi="Times New Roman" w:cs="Times New Roman"/>
      <w:color w:val="auto"/>
      <w:sz w:val="22"/>
      <w:szCs w:val="24"/>
    </w:rPr>
  </w:style>
  <w:style w:type="character" w:customStyle="1" w:styleId="TitredenoteCar">
    <w:name w:val="Titre de note Car"/>
    <w:link w:val="Titredenote"/>
    <w:rsid w:val="00486086"/>
    <w:rPr>
      <w:rFonts w:ascii="Times New Roman" w:hAnsi="Times New Roman" w:cs="Times New Roman"/>
      <w:sz w:val="22"/>
      <w:szCs w:val="24"/>
    </w:rPr>
  </w:style>
  <w:style w:type="paragraph" w:customStyle="1" w:styleId="StyleComplexe11ptJustifi">
    <w:name w:val="Style (Complexe) 11 pt Justifié"/>
    <w:basedOn w:val="Normal"/>
    <w:rsid w:val="00486086"/>
    <w:rPr>
      <w:rFonts w:ascii="Times New Roman" w:hAnsi="Times New Roman" w:cs="Times New Roman"/>
    </w:rPr>
  </w:style>
  <w:style w:type="table" w:styleId="Thmedutableau">
    <w:name w:val="Table Theme"/>
    <w:basedOn w:val="TableauNormal"/>
    <w:rsid w:val="00486086"/>
    <w:pPr>
      <w:spacing w:before="24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macro">
    <w:name w:val="macro"/>
    <w:link w:val="TextedemacroCar"/>
    <w:semiHidden/>
    <w:rsid w:val="00486086"/>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Times New Roman" w:hAnsi="Times New Roman" w:cs="Courier New"/>
      <w:lang w:val="en-GB"/>
    </w:rPr>
  </w:style>
  <w:style w:type="character" w:customStyle="1" w:styleId="TextedemacroCar">
    <w:name w:val="Texte de macro Car"/>
    <w:link w:val="Textedemacro"/>
    <w:semiHidden/>
    <w:rsid w:val="00486086"/>
    <w:rPr>
      <w:rFonts w:ascii="Times New Roman" w:hAnsi="Times New Roman" w:cs="Courier New"/>
      <w:lang w:val="en-GB" w:eastAsia="fr-FR" w:bidi="ar-SA"/>
    </w:rPr>
  </w:style>
  <w:style w:type="table" w:styleId="Tableauliste8">
    <w:name w:val="Table List 8"/>
    <w:basedOn w:val="TableauNormal"/>
    <w:rsid w:val="00486086"/>
    <w:pPr>
      <w:spacing w:before="240"/>
      <w:jc w:val="both"/>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7">
    <w:name w:val="Table List 7"/>
    <w:basedOn w:val="TableauNormal"/>
    <w:rsid w:val="00486086"/>
    <w:pPr>
      <w:spacing w:before="240"/>
      <w:jc w:val="both"/>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6">
    <w:name w:val="Table List 6"/>
    <w:basedOn w:val="TableauNormal"/>
    <w:rsid w:val="00486086"/>
    <w:pPr>
      <w:spacing w:before="240"/>
      <w:jc w:val="both"/>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5">
    <w:name w:val="Table List 5"/>
    <w:basedOn w:val="TableauNormal"/>
    <w:rsid w:val="00486086"/>
    <w:pPr>
      <w:spacing w:before="240"/>
      <w:jc w:val="both"/>
    </w:pPr>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4">
    <w:name w:val="Table List 4"/>
    <w:basedOn w:val="TableauNormal"/>
    <w:rsid w:val="00486086"/>
    <w:pPr>
      <w:spacing w:before="240"/>
      <w:jc w:val="both"/>
    </w:pPr>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3">
    <w:name w:val="Table List 3"/>
    <w:basedOn w:val="TableauNormal"/>
    <w:rsid w:val="00486086"/>
    <w:pPr>
      <w:spacing w:before="240"/>
      <w:jc w:val="both"/>
    </w:pPr>
    <w:rPr>
      <w:rFonts w:ascii="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2">
    <w:name w:val="Table List 2"/>
    <w:basedOn w:val="TableauNormal"/>
    <w:rsid w:val="00486086"/>
    <w:pPr>
      <w:spacing w:before="240"/>
      <w:jc w:val="both"/>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1">
    <w:name w:val="Table List 1"/>
    <w:basedOn w:val="TableauNormal"/>
    <w:rsid w:val="00486086"/>
    <w:pPr>
      <w:spacing w:before="240"/>
      <w:jc w:val="both"/>
    </w:pPr>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desrfrencesjuridiques">
    <w:name w:val="table of authorities"/>
    <w:basedOn w:val="Normal"/>
    <w:next w:val="Normal"/>
    <w:semiHidden/>
    <w:rsid w:val="00486086"/>
    <w:pPr>
      <w:spacing w:before="120" w:after="120"/>
      <w:ind w:left="220" w:hanging="220"/>
    </w:pPr>
    <w:rPr>
      <w:rFonts w:ascii="Times New Roman" w:hAnsi="Times New Roman" w:cs="Times New Roman"/>
      <w:szCs w:val="24"/>
    </w:rPr>
  </w:style>
  <w:style w:type="paragraph" w:styleId="Tabledesillustrations">
    <w:name w:val="table of figures"/>
    <w:basedOn w:val="Normal"/>
    <w:next w:val="Normal"/>
    <w:semiHidden/>
    <w:rsid w:val="00486086"/>
    <w:pPr>
      <w:spacing w:before="120" w:after="120"/>
      <w:ind w:left="440" w:hanging="440"/>
    </w:pPr>
    <w:rPr>
      <w:rFonts w:ascii="Times New Roman" w:hAnsi="Times New Roman" w:cs="Times New Roman"/>
      <w:szCs w:val="24"/>
    </w:rPr>
  </w:style>
  <w:style w:type="paragraph" w:styleId="Sous-titre">
    <w:name w:val="Subtitle"/>
    <w:basedOn w:val="Normal"/>
    <w:link w:val="Sous-titreCar"/>
    <w:qFormat/>
    <w:rsid w:val="00486086"/>
    <w:pPr>
      <w:spacing w:before="120" w:after="60"/>
      <w:jc w:val="center"/>
      <w:outlineLvl w:val="1"/>
    </w:pPr>
    <w:rPr>
      <w:rFonts w:ascii="Times New Roman" w:hAnsi="Times New Roman" w:cs="Times New Roman"/>
      <w:color w:val="auto"/>
      <w:sz w:val="24"/>
      <w:szCs w:val="24"/>
    </w:rPr>
  </w:style>
  <w:style w:type="character" w:customStyle="1" w:styleId="Sous-titreCar">
    <w:name w:val="Sous-titre Car"/>
    <w:link w:val="Sous-titre"/>
    <w:rsid w:val="00486086"/>
    <w:rPr>
      <w:rFonts w:ascii="Times New Roman" w:hAnsi="Times New Roman"/>
      <w:sz w:val="24"/>
      <w:szCs w:val="24"/>
    </w:rPr>
  </w:style>
  <w:style w:type="table" w:styleId="Tableausimple3">
    <w:name w:val="Table Simple 3"/>
    <w:basedOn w:val="TableauNormal"/>
    <w:rsid w:val="00486086"/>
    <w:pPr>
      <w:spacing w:before="240"/>
      <w:jc w:val="both"/>
    </w:pPr>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2">
    <w:name w:val="Table Simple 2"/>
    <w:basedOn w:val="TableauNormal"/>
    <w:rsid w:val="00486086"/>
    <w:pPr>
      <w:spacing w:before="240"/>
      <w:jc w:val="both"/>
    </w:pPr>
    <w:rPr>
      <w:rFonts w:ascii="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1">
    <w:name w:val="Table Simple 1"/>
    <w:basedOn w:val="TableauNormal"/>
    <w:rsid w:val="00486086"/>
    <w:pPr>
      <w:spacing w:before="240"/>
      <w:jc w:val="both"/>
    </w:pPr>
    <w:rPr>
      <w:rFonts w:ascii="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gnaturelectronique">
    <w:name w:val="E-mail Signature"/>
    <w:basedOn w:val="Normal"/>
    <w:link w:val="SignaturelectroniqueCar"/>
    <w:rsid w:val="00486086"/>
    <w:pPr>
      <w:spacing w:before="120" w:after="120"/>
    </w:pPr>
    <w:rPr>
      <w:rFonts w:ascii="Times New Roman" w:hAnsi="Times New Roman" w:cs="Times New Roman"/>
      <w:color w:val="auto"/>
      <w:sz w:val="22"/>
      <w:szCs w:val="24"/>
    </w:rPr>
  </w:style>
  <w:style w:type="character" w:customStyle="1" w:styleId="SignaturelectroniqueCar">
    <w:name w:val="Signature électronique Car"/>
    <w:link w:val="Signaturelectronique"/>
    <w:rsid w:val="00486086"/>
    <w:rPr>
      <w:rFonts w:ascii="Times New Roman" w:hAnsi="Times New Roman" w:cs="Times New Roman"/>
      <w:sz w:val="22"/>
      <w:szCs w:val="24"/>
    </w:rPr>
  </w:style>
  <w:style w:type="paragraph" w:styleId="Signature">
    <w:name w:val="Signature"/>
    <w:basedOn w:val="Normal"/>
    <w:link w:val="SignatureCar"/>
    <w:rsid w:val="00486086"/>
    <w:pPr>
      <w:spacing w:before="120" w:after="120"/>
      <w:ind w:left="4252"/>
    </w:pPr>
    <w:rPr>
      <w:rFonts w:ascii="Times New Roman" w:hAnsi="Times New Roman" w:cs="Times New Roman"/>
      <w:color w:val="auto"/>
      <w:sz w:val="22"/>
      <w:szCs w:val="24"/>
    </w:rPr>
  </w:style>
  <w:style w:type="character" w:customStyle="1" w:styleId="SignatureCar">
    <w:name w:val="Signature Car"/>
    <w:link w:val="Signature"/>
    <w:rsid w:val="00486086"/>
    <w:rPr>
      <w:rFonts w:ascii="Times New Roman" w:hAnsi="Times New Roman" w:cs="Times New Roman"/>
      <w:sz w:val="22"/>
      <w:szCs w:val="24"/>
    </w:rPr>
  </w:style>
  <w:style w:type="paragraph" w:styleId="Salutations">
    <w:name w:val="Salutation"/>
    <w:basedOn w:val="Normal"/>
    <w:next w:val="Normal"/>
    <w:link w:val="SalutationsCar"/>
    <w:rsid w:val="00486086"/>
    <w:pPr>
      <w:spacing w:before="120" w:after="120"/>
    </w:pPr>
    <w:rPr>
      <w:rFonts w:ascii="Times New Roman" w:hAnsi="Times New Roman" w:cs="Times New Roman"/>
      <w:color w:val="auto"/>
      <w:sz w:val="22"/>
      <w:szCs w:val="24"/>
    </w:rPr>
  </w:style>
  <w:style w:type="character" w:customStyle="1" w:styleId="SalutationsCar">
    <w:name w:val="Salutations Car"/>
    <w:link w:val="Salutations"/>
    <w:rsid w:val="00486086"/>
    <w:rPr>
      <w:rFonts w:ascii="Times New Roman" w:hAnsi="Times New Roman" w:cs="Times New Roman"/>
      <w:sz w:val="22"/>
      <w:szCs w:val="24"/>
    </w:rPr>
  </w:style>
  <w:style w:type="paragraph" w:styleId="Retraitcorpset1relig">
    <w:name w:val="Body Text First Indent 2"/>
    <w:basedOn w:val="Retraitcorpsdetexte"/>
    <w:link w:val="Retraitcorpset1religCar"/>
    <w:rsid w:val="00486086"/>
    <w:pPr>
      <w:spacing w:before="240"/>
      <w:ind w:firstLine="210"/>
    </w:pPr>
    <w:rPr>
      <w:rFonts w:ascii="Times New Roman" w:hAnsi="Times New Roman"/>
      <w:sz w:val="22"/>
      <w:lang w:val="en-GB"/>
    </w:rPr>
  </w:style>
  <w:style w:type="character" w:customStyle="1" w:styleId="Retraitcorpset1religCar">
    <w:name w:val="Retrait corps et 1re lig. Car"/>
    <w:link w:val="Retraitcorpset1relig"/>
    <w:rsid w:val="00486086"/>
    <w:rPr>
      <w:rFonts w:ascii="Times New Roman" w:eastAsia="Times New Roman" w:hAnsi="Times New Roman" w:cs="Times New Roman"/>
      <w:sz w:val="22"/>
      <w:szCs w:val="24"/>
      <w:lang w:val="en-GB"/>
    </w:rPr>
  </w:style>
  <w:style w:type="paragraph" w:styleId="Retrait1religne">
    <w:name w:val="Body Text First Indent"/>
    <w:basedOn w:val="Corpsdetexte"/>
    <w:link w:val="Retrait1religneCar"/>
    <w:rsid w:val="00486086"/>
    <w:pPr>
      <w:spacing w:before="120" w:after="120"/>
      <w:ind w:firstLine="210"/>
    </w:pPr>
    <w:rPr>
      <w:rFonts w:ascii="Times New Roman" w:hAnsi="Times New Roman"/>
      <w:sz w:val="22"/>
      <w:lang w:val="en-GB"/>
    </w:rPr>
  </w:style>
  <w:style w:type="character" w:customStyle="1" w:styleId="Retrait1religneCar">
    <w:name w:val="Retrait 1re ligne Car"/>
    <w:link w:val="Retrait1religne"/>
    <w:rsid w:val="00486086"/>
    <w:rPr>
      <w:rFonts w:ascii="Times New Roman" w:eastAsia="Times New Roman" w:hAnsi="Times New Roman" w:cs="Times New Roman"/>
      <w:sz w:val="22"/>
      <w:szCs w:val="24"/>
      <w:lang w:val="en-GB"/>
    </w:rPr>
  </w:style>
  <w:style w:type="table" w:styleId="Tableauprofessionnel">
    <w:name w:val="Table Professional"/>
    <w:basedOn w:val="TableauNormal"/>
    <w:rsid w:val="00486086"/>
    <w:pPr>
      <w:spacing w:before="240"/>
      <w:jc w:val="both"/>
    </w:pPr>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formatHTML">
    <w:name w:val="HTML Preformatted"/>
    <w:basedOn w:val="Normal"/>
    <w:link w:val="PrformatHTMLCar"/>
    <w:rsid w:val="00486086"/>
    <w:pPr>
      <w:spacing w:before="120" w:after="120"/>
    </w:pPr>
    <w:rPr>
      <w:rFonts w:ascii="Times New Roman" w:hAnsi="Times New Roman" w:cs="Times New Roman"/>
      <w:color w:val="auto"/>
    </w:rPr>
  </w:style>
  <w:style w:type="character" w:customStyle="1" w:styleId="PrformatHTMLCar">
    <w:name w:val="Préformaté HTML Car"/>
    <w:link w:val="PrformatHTML"/>
    <w:rsid w:val="00486086"/>
    <w:rPr>
      <w:rFonts w:ascii="Times New Roman" w:hAnsi="Times New Roman" w:cs="Courier New"/>
    </w:rPr>
  </w:style>
  <w:style w:type="table" w:styleId="Tableauple2">
    <w:name w:val="Table Subtle 2"/>
    <w:basedOn w:val="TableauNormal"/>
    <w:rsid w:val="00486086"/>
    <w:pPr>
      <w:spacing w:before="240"/>
      <w:jc w:val="both"/>
    </w:pPr>
    <w:rPr>
      <w:rFonts w:ascii="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1">
    <w:name w:val="Table Subtle 1"/>
    <w:basedOn w:val="TableauNormal"/>
    <w:rsid w:val="00486086"/>
    <w:pPr>
      <w:spacing w:before="240"/>
      <w:jc w:val="both"/>
    </w:pPr>
    <w:rPr>
      <w:rFonts w:ascii="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Objetducommentaire">
    <w:name w:val="annotation subject"/>
    <w:basedOn w:val="Commentaire"/>
    <w:next w:val="Commentaire"/>
    <w:link w:val="ObjetducommentaireCar"/>
    <w:semiHidden/>
    <w:rsid w:val="00486086"/>
    <w:pPr>
      <w:spacing w:before="240"/>
    </w:pPr>
    <w:rPr>
      <w:b/>
      <w:bCs/>
      <w:lang w:val="en-GB"/>
    </w:rPr>
  </w:style>
  <w:style w:type="character" w:customStyle="1" w:styleId="ObjetducommentaireCar">
    <w:name w:val="Objet du commentaire Car"/>
    <w:link w:val="Objetducommentaire"/>
    <w:semiHidden/>
    <w:rsid w:val="00486086"/>
    <w:rPr>
      <w:rFonts w:ascii="Times New Roman" w:hAnsi="Times New Roman" w:cs="Times New Roman"/>
      <w:b/>
      <w:bCs/>
      <w:lang w:val="en-GB"/>
    </w:rPr>
  </w:style>
  <w:style w:type="character" w:styleId="Numrodeligne">
    <w:name w:val="line number"/>
    <w:rsid w:val="00486086"/>
    <w:rPr>
      <w:rFonts w:ascii="Times New Roman" w:hAnsi="Times New Roman"/>
    </w:rPr>
  </w:style>
  <w:style w:type="paragraph" w:styleId="Notedefin">
    <w:name w:val="endnote text"/>
    <w:basedOn w:val="Normal"/>
    <w:link w:val="NotedefinCar"/>
    <w:semiHidden/>
    <w:rsid w:val="00486086"/>
    <w:pPr>
      <w:spacing w:before="120" w:after="120"/>
    </w:pPr>
    <w:rPr>
      <w:rFonts w:ascii="Times New Roman" w:hAnsi="Times New Roman" w:cs="Times New Roman"/>
      <w:color w:val="auto"/>
    </w:rPr>
  </w:style>
  <w:style w:type="character" w:customStyle="1" w:styleId="NotedefinCar">
    <w:name w:val="Note de fin Car"/>
    <w:link w:val="Notedefin"/>
    <w:semiHidden/>
    <w:rsid w:val="00486086"/>
    <w:rPr>
      <w:rFonts w:ascii="Times New Roman" w:hAnsi="Times New Roman" w:cs="Times New Roman"/>
    </w:rPr>
  </w:style>
  <w:style w:type="paragraph" w:styleId="Notedebasdepage">
    <w:name w:val="footnote text"/>
    <w:basedOn w:val="Normal"/>
    <w:link w:val="NotedebasdepageCar"/>
    <w:rsid w:val="00486086"/>
    <w:pPr>
      <w:spacing w:before="120" w:after="120"/>
    </w:pPr>
    <w:rPr>
      <w:rFonts w:ascii="Times New Roman" w:hAnsi="Times New Roman" w:cs="Times New Roman"/>
      <w:color w:val="auto"/>
    </w:rPr>
  </w:style>
  <w:style w:type="character" w:customStyle="1" w:styleId="NotedebasdepageCar">
    <w:name w:val="Note de bas de page Car"/>
    <w:link w:val="Notedebasdepage"/>
    <w:rsid w:val="00486086"/>
    <w:rPr>
      <w:rFonts w:ascii="Times New Roman" w:hAnsi="Times New Roman" w:cs="Times New Roman"/>
    </w:rPr>
  </w:style>
  <w:style w:type="paragraph" w:styleId="Normalcentr">
    <w:name w:val="Block Text"/>
    <w:basedOn w:val="Normal"/>
    <w:rsid w:val="00486086"/>
    <w:pPr>
      <w:spacing w:before="120" w:after="120"/>
      <w:ind w:left="1440" w:right="1440"/>
    </w:pPr>
    <w:rPr>
      <w:rFonts w:ascii="Times New Roman" w:hAnsi="Times New Roman" w:cs="Times New Roman"/>
      <w:szCs w:val="24"/>
    </w:rPr>
  </w:style>
  <w:style w:type="character" w:styleId="MachinecrireHTML">
    <w:name w:val="HTML Typewriter"/>
    <w:rsid w:val="00486086"/>
    <w:rPr>
      <w:rFonts w:ascii="Times New Roman" w:hAnsi="Times New Roman" w:cs="Courier New"/>
      <w:sz w:val="20"/>
      <w:szCs w:val="20"/>
    </w:rPr>
  </w:style>
  <w:style w:type="paragraph" w:styleId="Listecontinue5">
    <w:name w:val="List Continue 5"/>
    <w:basedOn w:val="Normal"/>
    <w:rsid w:val="00486086"/>
    <w:pPr>
      <w:spacing w:before="120" w:after="120"/>
      <w:ind w:left="1415"/>
    </w:pPr>
    <w:rPr>
      <w:rFonts w:ascii="Times New Roman" w:hAnsi="Times New Roman" w:cs="Times New Roman"/>
      <w:szCs w:val="24"/>
    </w:rPr>
  </w:style>
  <w:style w:type="paragraph" w:styleId="Listecontinue4">
    <w:name w:val="List Continue 4"/>
    <w:basedOn w:val="Normal"/>
    <w:rsid w:val="00486086"/>
    <w:pPr>
      <w:spacing w:before="120" w:after="120"/>
      <w:ind w:left="1132"/>
    </w:pPr>
    <w:rPr>
      <w:rFonts w:ascii="Times New Roman" w:hAnsi="Times New Roman" w:cs="Times New Roman"/>
      <w:szCs w:val="24"/>
    </w:rPr>
  </w:style>
  <w:style w:type="paragraph" w:styleId="Listecontinue3">
    <w:name w:val="List Continue 3"/>
    <w:basedOn w:val="Normal"/>
    <w:rsid w:val="00486086"/>
    <w:pPr>
      <w:spacing w:before="120" w:after="120"/>
      <w:ind w:left="849"/>
    </w:pPr>
    <w:rPr>
      <w:rFonts w:ascii="Times New Roman" w:hAnsi="Times New Roman" w:cs="Times New Roman"/>
      <w:szCs w:val="24"/>
    </w:rPr>
  </w:style>
  <w:style w:type="paragraph" w:styleId="Listecontinue2">
    <w:name w:val="List Continue 2"/>
    <w:basedOn w:val="Normal"/>
    <w:rsid w:val="00486086"/>
    <w:pPr>
      <w:spacing w:before="120" w:after="120"/>
      <w:ind w:left="566"/>
    </w:pPr>
    <w:rPr>
      <w:rFonts w:ascii="Times New Roman" w:hAnsi="Times New Roman" w:cs="Times New Roman"/>
      <w:szCs w:val="24"/>
    </w:rPr>
  </w:style>
  <w:style w:type="paragraph" w:styleId="Listecontinue">
    <w:name w:val="List Continue"/>
    <w:basedOn w:val="Normal"/>
    <w:rsid w:val="00486086"/>
    <w:pPr>
      <w:spacing w:before="120" w:after="120"/>
      <w:ind w:left="283"/>
    </w:pPr>
    <w:rPr>
      <w:rFonts w:ascii="Times New Roman" w:hAnsi="Times New Roman" w:cs="Times New Roman"/>
      <w:szCs w:val="24"/>
    </w:rPr>
  </w:style>
  <w:style w:type="paragraph" w:styleId="Listepuces5">
    <w:name w:val="List Bullet 5"/>
    <w:basedOn w:val="Normal"/>
    <w:autoRedefine/>
    <w:rsid w:val="00486086"/>
    <w:pPr>
      <w:numPr>
        <w:numId w:val="2"/>
      </w:numPr>
      <w:spacing w:before="120" w:after="120"/>
    </w:pPr>
    <w:rPr>
      <w:rFonts w:ascii="Times New Roman" w:hAnsi="Times New Roman" w:cs="Times New Roman"/>
      <w:szCs w:val="24"/>
    </w:rPr>
  </w:style>
  <w:style w:type="paragraph" w:styleId="Listepuces4">
    <w:name w:val="List Bullet 4"/>
    <w:basedOn w:val="Normal"/>
    <w:autoRedefine/>
    <w:rsid w:val="00486086"/>
    <w:pPr>
      <w:numPr>
        <w:numId w:val="3"/>
      </w:numPr>
      <w:spacing w:before="120" w:after="120"/>
    </w:pPr>
    <w:rPr>
      <w:rFonts w:ascii="Times New Roman" w:hAnsi="Times New Roman" w:cs="Times New Roman"/>
      <w:szCs w:val="24"/>
    </w:rPr>
  </w:style>
  <w:style w:type="paragraph" w:styleId="Listepuces3">
    <w:name w:val="List Bullet 3"/>
    <w:basedOn w:val="Normal"/>
    <w:autoRedefine/>
    <w:rsid w:val="00486086"/>
    <w:pPr>
      <w:numPr>
        <w:numId w:val="4"/>
      </w:numPr>
      <w:spacing w:before="120" w:after="120"/>
    </w:pPr>
    <w:rPr>
      <w:rFonts w:ascii="Times New Roman" w:hAnsi="Times New Roman" w:cs="Times New Roman"/>
      <w:szCs w:val="24"/>
    </w:rPr>
  </w:style>
  <w:style w:type="paragraph" w:styleId="Listepuces2">
    <w:name w:val="List Bullet 2"/>
    <w:basedOn w:val="Normal"/>
    <w:autoRedefine/>
    <w:rsid w:val="00486086"/>
    <w:pPr>
      <w:numPr>
        <w:numId w:val="5"/>
      </w:numPr>
      <w:spacing w:before="120" w:after="120"/>
    </w:pPr>
    <w:rPr>
      <w:rFonts w:ascii="Times New Roman" w:hAnsi="Times New Roman" w:cs="Times New Roman"/>
      <w:szCs w:val="24"/>
    </w:rPr>
  </w:style>
  <w:style w:type="paragraph" w:styleId="Listenumros5">
    <w:name w:val="List Number 5"/>
    <w:basedOn w:val="Normal"/>
    <w:rsid w:val="00486086"/>
    <w:pPr>
      <w:numPr>
        <w:numId w:val="6"/>
      </w:numPr>
      <w:spacing w:before="120" w:after="120"/>
    </w:pPr>
    <w:rPr>
      <w:rFonts w:ascii="Times New Roman" w:hAnsi="Times New Roman" w:cs="Times New Roman"/>
      <w:szCs w:val="24"/>
    </w:rPr>
  </w:style>
  <w:style w:type="paragraph" w:styleId="Listenumros4">
    <w:name w:val="List Number 4"/>
    <w:basedOn w:val="Normal"/>
    <w:rsid w:val="00486086"/>
    <w:pPr>
      <w:numPr>
        <w:numId w:val="7"/>
      </w:numPr>
      <w:spacing w:before="120" w:after="120"/>
    </w:pPr>
    <w:rPr>
      <w:rFonts w:ascii="Times New Roman" w:hAnsi="Times New Roman" w:cs="Times New Roman"/>
      <w:szCs w:val="24"/>
    </w:rPr>
  </w:style>
  <w:style w:type="paragraph" w:styleId="Listenumros3">
    <w:name w:val="List Number 3"/>
    <w:basedOn w:val="Normal"/>
    <w:rsid w:val="00486086"/>
    <w:pPr>
      <w:numPr>
        <w:numId w:val="8"/>
      </w:numPr>
      <w:spacing w:before="120" w:after="120"/>
    </w:pPr>
    <w:rPr>
      <w:rFonts w:ascii="Times New Roman" w:hAnsi="Times New Roman" w:cs="Times New Roman"/>
      <w:szCs w:val="24"/>
    </w:rPr>
  </w:style>
  <w:style w:type="paragraph" w:styleId="Listenumros2">
    <w:name w:val="List Number 2"/>
    <w:basedOn w:val="Normal"/>
    <w:rsid w:val="00486086"/>
    <w:pPr>
      <w:numPr>
        <w:numId w:val="9"/>
      </w:numPr>
      <w:spacing w:before="120" w:after="120"/>
    </w:pPr>
    <w:rPr>
      <w:rFonts w:ascii="Times New Roman" w:hAnsi="Times New Roman" w:cs="Times New Roman"/>
      <w:szCs w:val="24"/>
    </w:rPr>
  </w:style>
  <w:style w:type="paragraph" w:styleId="Listenumros">
    <w:name w:val="List Number"/>
    <w:basedOn w:val="Normal"/>
    <w:rsid w:val="00486086"/>
    <w:pPr>
      <w:numPr>
        <w:numId w:val="10"/>
      </w:numPr>
      <w:spacing w:before="120" w:after="120"/>
    </w:pPr>
    <w:rPr>
      <w:rFonts w:ascii="Times New Roman" w:hAnsi="Times New Roman" w:cs="Times New Roman"/>
      <w:szCs w:val="24"/>
    </w:rPr>
  </w:style>
  <w:style w:type="paragraph" w:styleId="Liste5">
    <w:name w:val="List 5"/>
    <w:basedOn w:val="Normal"/>
    <w:rsid w:val="00486086"/>
    <w:pPr>
      <w:spacing w:before="120" w:after="120"/>
      <w:ind w:left="1415" w:hanging="283"/>
    </w:pPr>
    <w:rPr>
      <w:rFonts w:ascii="Times New Roman" w:hAnsi="Times New Roman" w:cs="Times New Roman"/>
      <w:szCs w:val="24"/>
    </w:rPr>
  </w:style>
  <w:style w:type="paragraph" w:styleId="Liste4">
    <w:name w:val="List 4"/>
    <w:basedOn w:val="Normal"/>
    <w:rsid w:val="00486086"/>
    <w:pPr>
      <w:spacing w:before="120" w:after="120"/>
      <w:ind w:left="1132" w:hanging="283"/>
    </w:pPr>
    <w:rPr>
      <w:rFonts w:ascii="Times New Roman" w:hAnsi="Times New Roman" w:cs="Times New Roman"/>
      <w:szCs w:val="24"/>
    </w:rPr>
  </w:style>
  <w:style w:type="paragraph" w:styleId="Liste3">
    <w:name w:val="List 3"/>
    <w:basedOn w:val="Normal"/>
    <w:rsid w:val="00486086"/>
    <w:pPr>
      <w:spacing w:before="120" w:after="120"/>
      <w:ind w:left="849" w:hanging="283"/>
    </w:pPr>
    <w:rPr>
      <w:rFonts w:ascii="Times New Roman" w:hAnsi="Times New Roman" w:cs="Times New Roman"/>
      <w:szCs w:val="24"/>
    </w:rPr>
  </w:style>
  <w:style w:type="paragraph" w:styleId="Liste2">
    <w:name w:val="List 2"/>
    <w:basedOn w:val="Normal"/>
    <w:rsid w:val="00486086"/>
    <w:pPr>
      <w:spacing w:before="120" w:after="120"/>
      <w:ind w:left="566" w:hanging="283"/>
    </w:pPr>
    <w:rPr>
      <w:rFonts w:ascii="Times New Roman" w:hAnsi="Times New Roman" w:cs="Times New Roman"/>
      <w:szCs w:val="24"/>
    </w:rPr>
  </w:style>
  <w:style w:type="paragraph" w:styleId="Liste">
    <w:name w:val="List"/>
    <w:basedOn w:val="Normal"/>
    <w:rsid w:val="00486086"/>
    <w:pPr>
      <w:spacing w:before="120" w:after="120"/>
      <w:ind w:left="283" w:hanging="283"/>
    </w:pPr>
    <w:rPr>
      <w:rFonts w:ascii="Times New Roman" w:hAnsi="Times New Roman" w:cs="Times New Roman"/>
      <w:szCs w:val="24"/>
    </w:rPr>
  </w:style>
  <w:style w:type="character" w:styleId="Lienhypertextesuivivisit">
    <w:name w:val="FollowedHyperlink"/>
    <w:uiPriority w:val="99"/>
    <w:rsid w:val="00486086"/>
    <w:rPr>
      <w:rFonts w:ascii="Times New Roman" w:hAnsi="Times New Roman"/>
      <w:color w:val="800080"/>
      <w:u w:val="single"/>
    </w:rPr>
  </w:style>
  <w:style w:type="paragraph" w:styleId="Lgende">
    <w:name w:val="caption"/>
    <w:aliases w:val="Légende Car,Carattere, Carattere"/>
    <w:basedOn w:val="Normal"/>
    <w:next w:val="Normal"/>
    <w:link w:val="LgendeCar1"/>
    <w:uiPriority w:val="2"/>
    <w:qFormat/>
    <w:rsid w:val="00486086"/>
    <w:pPr>
      <w:spacing w:before="120" w:after="120"/>
    </w:pPr>
    <w:rPr>
      <w:rFonts w:ascii="Times New Roman" w:hAnsi="Times New Roman" w:cs="Times New Roman"/>
      <w:b/>
      <w:bCs/>
      <w:color w:val="auto"/>
    </w:rPr>
  </w:style>
  <w:style w:type="paragraph" w:styleId="Index9">
    <w:name w:val="index 9"/>
    <w:basedOn w:val="Normal"/>
    <w:next w:val="Normal"/>
    <w:autoRedefine/>
    <w:semiHidden/>
    <w:rsid w:val="00486086"/>
    <w:pPr>
      <w:spacing w:before="120" w:after="120"/>
      <w:ind w:left="1980" w:hanging="220"/>
    </w:pPr>
    <w:rPr>
      <w:rFonts w:ascii="Times New Roman" w:hAnsi="Times New Roman" w:cs="Times New Roman"/>
      <w:szCs w:val="24"/>
    </w:rPr>
  </w:style>
  <w:style w:type="paragraph" w:styleId="Index8">
    <w:name w:val="index 8"/>
    <w:basedOn w:val="Normal"/>
    <w:next w:val="Normal"/>
    <w:autoRedefine/>
    <w:semiHidden/>
    <w:rsid w:val="00486086"/>
    <w:pPr>
      <w:spacing w:before="120" w:after="120"/>
      <w:ind w:left="1760" w:hanging="220"/>
    </w:pPr>
    <w:rPr>
      <w:rFonts w:ascii="Times New Roman" w:hAnsi="Times New Roman" w:cs="Times New Roman"/>
      <w:szCs w:val="24"/>
    </w:rPr>
  </w:style>
  <w:style w:type="paragraph" w:styleId="Index7">
    <w:name w:val="index 7"/>
    <w:basedOn w:val="Normal"/>
    <w:next w:val="Normal"/>
    <w:autoRedefine/>
    <w:semiHidden/>
    <w:rsid w:val="00486086"/>
    <w:pPr>
      <w:spacing w:before="120" w:after="120"/>
      <w:ind w:left="1540" w:hanging="220"/>
    </w:pPr>
    <w:rPr>
      <w:rFonts w:ascii="Times New Roman" w:hAnsi="Times New Roman" w:cs="Times New Roman"/>
      <w:szCs w:val="24"/>
    </w:rPr>
  </w:style>
  <w:style w:type="paragraph" w:styleId="Index6">
    <w:name w:val="index 6"/>
    <w:basedOn w:val="Normal"/>
    <w:next w:val="Normal"/>
    <w:autoRedefine/>
    <w:semiHidden/>
    <w:rsid w:val="00486086"/>
    <w:pPr>
      <w:spacing w:before="120" w:after="120"/>
      <w:ind w:left="1320" w:hanging="220"/>
    </w:pPr>
    <w:rPr>
      <w:rFonts w:ascii="Times New Roman" w:hAnsi="Times New Roman" w:cs="Times New Roman"/>
      <w:szCs w:val="24"/>
    </w:rPr>
  </w:style>
  <w:style w:type="paragraph" w:styleId="Index5">
    <w:name w:val="index 5"/>
    <w:basedOn w:val="Normal"/>
    <w:next w:val="Normal"/>
    <w:autoRedefine/>
    <w:semiHidden/>
    <w:rsid w:val="00486086"/>
    <w:pPr>
      <w:spacing w:before="120" w:after="120"/>
      <w:ind w:left="1100" w:hanging="220"/>
    </w:pPr>
    <w:rPr>
      <w:rFonts w:ascii="Times New Roman" w:hAnsi="Times New Roman" w:cs="Times New Roman"/>
      <w:szCs w:val="24"/>
    </w:rPr>
  </w:style>
  <w:style w:type="paragraph" w:styleId="Index4">
    <w:name w:val="index 4"/>
    <w:basedOn w:val="Normal"/>
    <w:next w:val="Normal"/>
    <w:autoRedefine/>
    <w:semiHidden/>
    <w:rsid w:val="00486086"/>
    <w:pPr>
      <w:spacing w:before="120" w:after="120"/>
      <w:ind w:left="880" w:hanging="220"/>
    </w:pPr>
    <w:rPr>
      <w:rFonts w:ascii="Times New Roman" w:hAnsi="Times New Roman" w:cs="Times New Roman"/>
      <w:szCs w:val="24"/>
    </w:rPr>
  </w:style>
  <w:style w:type="paragraph" w:styleId="Index3">
    <w:name w:val="index 3"/>
    <w:basedOn w:val="Normal"/>
    <w:next w:val="Normal"/>
    <w:autoRedefine/>
    <w:semiHidden/>
    <w:rsid w:val="00486086"/>
    <w:pPr>
      <w:spacing w:before="120" w:after="120"/>
      <w:ind w:left="660" w:hanging="220"/>
    </w:pPr>
    <w:rPr>
      <w:rFonts w:ascii="Times New Roman" w:hAnsi="Times New Roman" w:cs="Times New Roman"/>
      <w:szCs w:val="24"/>
    </w:rPr>
  </w:style>
  <w:style w:type="paragraph" w:styleId="Index2">
    <w:name w:val="index 2"/>
    <w:basedOn w:val="Normal"/>
    <w:next w:val="Normal"/>
    <w:autoRedefine/>
    <w:semiHidden/>
    <w:rsid w:val="00486086"/>
    <w:pPr>
      <w:spacing w:before="120" w:after="120"/>
      <w:ind w:left="440" w:hanging="220"/>
    </w:pPr>
    <w:rPr>
      <w:rFonts w:ascii="Times New Roman" w:hAnsi="Times New Roman" w:cs="Times New Roman"/>
      <w:szCs w:val="24"/>
    </w:rPr>
  </w:style>
  <w:style w:type="table" w:styleId="Grilledetableau8">
    <w:name w:val="Table Grid 8"/>
    <w:basedOn w:val="TableauNormal"/>
    <w:rsid w:val="00486086"/>
    <w:pPr>
      <w:spacing w:before="240"/>
      <w:jc w:val="both"/>
    </w:pPr>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Aucuneliste"/>
    <w:rsid w:val="00486086"/>
    <w:pPr>
      <w:numPr>
        <w:numId w:val="11"/>
      </w:numPr>
    </w:pPr>
  </w:style>
  <w:style w:type="numbering" w:styleId="1ai">
    <w:name w:val="Outline List 1"/>
    <w:basedOn w:val="Aucuneliste"/>
    <w:rsid w:val="00486086"/>
    <w:pPr>
      <w:numPr>
        <w:numId w:val="12"/>
      </w:numPr>
    </w:pPr>
  </w:style>
  <w:style w:type="character" w:styleId="Accentuation">
    <w:name w:val="Emphasis"/>
    <w:qFormat/>
    <w:rsid w:val="00486086"/>
    <w:rPr>
      <w:rFonts w:ascii="Times New Roman" w:hAnsi="Times New Roman"/>
      <w:i/>
      <w:iCs/>
    </w:rPr>
  </w:style>
  <w:style w:type="character" w:styleId="AcronymeHTML">
    <w:name w:val="HTML Acronym"/>
    <w:basedOn w:val="Policepardfaut"/>
    <w:rsid w:val="00486086"/>
  </w:style>
  <w:style w:type="table" w:styleId="Tableauclassique1">
    <w:name w:val="Table Classic 1"/>
    <w:basedOn w:val="TableauNormal"/>
    <w:rsid w:val="00486086"/>
    <w:pPr>
      <w:spacing w:before="240"/>
      <w:jc w:val="both"/>
    </w:pPr>
    <w:rPr>
      <w:rFonts w:ascii="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RetraitcorpsdetexteJustifiPremireligne0cmApr">
    <w:name w:val="Style Retrait corps de texte + Justifié Première ligne : 0 cm Apr..."/>
    <w:basedOn w:val="Retraitcorpsdetexte"/>
    <w:rsid w:val="00486086"/>
    <w:pPr>
      <w:widowControl w:val="0"/>
      <w:adjustRightInd w:val="0"/>
      <w:spacing w:before="120"/>
      <w:ind w:left="0" w:right="23"/>
      <w:textAlignment w:val="baseline"/>
    </w:pPr>
    <w:rPr>
      <w:rFonts w:ascii="Times New Roman" w:hAnsi="Times New Roman"/>
      <w:sz w:val="22"/>
      <w:szCs w:val="22"/>
    </w:rPr>
  </w:style>
  <w:style w:type="paragraph" w:styleId="Explorateurdedocuments">
    <w:name w:val="Document Map"/>
    <w:basedOn w:val="Normal"/>
    <w:link w:val="ExplorateurdedocumentsCar"/>
    <w:semiHidden/>
    <w:rsid w:val="00486086"/>
    <w:pPr>
      <w:widowControl w:val="0"/>
      <w:shd w:val="clear" w:color="auto" w:fill="000080"/>
      <w:adjustRightInd w:val="0"/>
      <w:spacing w:line="360" w:lineRule="atLeast"/>
      <w:textAlignment w:val="baseline"/>
    </w:pPr>
    <w:rPr>
      <w:rFonts w:ascii="Tahoma" w:hAnsi="Tahoma" w:cs="Times New Roman"/>
      <w:color w:val="auto"/>
    </w:rPr>
  </w:style>
  <w:style w:type="character" w:customStyle="1" w:styleId="ExplorateurdedocumentsCar">
    <w:name w:val="Explorateur de documents Car"/>
    <w:link w:val="Explorateurdedocuments"/>
    <w:semiHidden/>
    <w:rsid w:val="00486086"/>
    <w:rPr>
      <w:rFonts w:ascii="Tahoma" w:hAnsi="Tahoma" w:cs="Tahoma"/>
      <w:shd w:val="clear" w:color="auto" w:fill="000080"/>
    </w:rPr>
  </w:style>
  <w:style w:type="paragraph" w:styleId="En-ttedemessage">
    <w:name w:val="Message Header"/>
    <w:basedOn w:val="Normal"/>
    <w:link w:val="En-ttedemessageCar"/>
    <w:rsid w:val="00486086"/>
    <w:pPr>
      <w:widowControl w:val="0"/>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1134" w:hanging="1134"/>
      <w:textAlignment w:val="baseline"/>
    </w:pPr>
    <w:rPr>
      <w:rFonts w:ascii="Arial" w:hAnsi="Arial" w:cs="Times New Roman"/>
      <w:color w:val="auto"/>
      <w:sz w:val="24"/>
      <w:szCs w:val="24"/>
    </w:rPr>
  </w:style>
  <w:style w:type="character" w:customStyle="1" w:styleId="En-ttedemessageCar">
    <w:name w:val="En-tête de message Car"/>
    <w:link w:val="En-ttedemessage"/>
    <w:rsid w:val="00486086"/>
    <w:rPr>
      <w:rFonts w:ascii="Arial" w:hAnsi="Arial"/>
      <w:sz w:val="24"/>
      <w:szCs w:val="24"/>
      <w:shd w:val="pct20" w:color="auto" w:fill="auto"/>
    </w:rPr>
  </w:style>
  <w:style w:type="paragraph" w:customStyle="1" w:styleId="StyleTitre4AsiatiqueMSMinchoAvant10ptAprs10pt">
    <w:name w:val="Style Titre 4 + (Asiatique) MS Mincho Avant : 10 pt Après : 10 pt"/>
    <w:basedOn w:val="Titre4"/>
    <w:rsid w:val="00486086"/>
    <w:pPr>
      <w:spacing w:before="200" w:after="200"/>
      <w:ind w:left="991" w:hanging="283"/>
    </w:pPr>
    <w:rPr>
      <w:rFonts w:ascii="Times New Roman" w:eastAsia="MS Mincho" w:hAnsi="Times New Roman"/>
      <w:bCs/>
      <w:i/>
      <w:sz w:val="22"/>
      <w:szCs w:val="24"/>
    </w:rPr>
  </w:style>
  <w:style w:type="paragraph" w:customStyle="1" w:styleId="Adressedest">
    <w:name w:val="Adresse dest."/>
    <w:basedOn w:val="Normal"/>
    <w:rsid w:val="00486086"/>
    <w:rPr>
      <w:rFonts w:ascii="Times New Roman" w:hAnsi="Times New Roman" w:cs="Times New Roman"/>
    </w:rPr>
  </w:style>
  <w:style w:type="character" w:customStyle="1" w:styleId="LgendeCar1">
    <w:name w:val="Légende Car1"/>
    <w:aliases w:val="Légende Car Car,Carattere Car, Carattere Car"/>
    <w:link w:val="Lgende"/>
    <w:uiPriority w:val="2"/>
    <w:rsid w:val="00486086"/>
    <w:rPr>
      <w:rFonts w:ascii="Times New Roman" w:hAnsi="Times New Roman" w:cs="Times New Roman"/>
      <w:b/>
      <w:bCs/>
    </w:rPr>
  </w:style>
  <w:style w:type="paragraph" w:customStyle="1" w:styleId="Para1">
    <w:name w:val="Para1"/>
    <w:basedOn w:val="Normal"/>
    <w:rsid w:val="00486086"/>
    <w:pPr>
      <w:spacing w:before="160" w:after="120"/>
    </w:pPr>
    <w:rPr>
      <w:rFonts w:ascii="Times" w:hAnsi="Times" w:cs="Times New Roman"/>
      <w:sz w:val="24"/>
      <w:szCs w:val="24"/>
    </w:rPr>
  </w:style>
  <w:style w:type="paragraph" w:customStyle="1" w:styleId="font5">
    <w:name w:val="font5"/>
    <w:basedOn w:val="Normal"/>
    <w:rsid w:val="00CE57C9"/>
    <w:pPr>
      <w:spacing w:before="100" w:beforeAutospacing="1" w:after="100" w:afterAutospacing="1"/>
    </w:pPr>
    <w:rPr>
      <w:rFonts w:ascii="Times New Roman" w:hAnsi="Times New Roman" w:cs="Times New Roman"/>
    </w:rPr>
  </w:style>
  <w:style w:type="paragraph" w:customStyle="1" w:styleId="font6">
    <w:name w:val="font6"/>
    <w:basedOn w:val="Normal"/>
    <w:rsid w:val="00CE57C9"/>
    <w:pPr>
      <w:spacing w:before="100" w:beforeAutospacing="1" w:after="100" w:afterAutospacing="1"/>
    </w:pPr>
    <w:rPr>
      <w:rFonts w:ascii="Times New Roman" w:hAnsi="Times New Roman" w:cs="Times New Roman"/>
    </w:rPr>
  </w:style>
  <w:style w:type="paragraph" w:customStyle="1" w:styleId="font7">
    <w:name w:val="font7"/>
    <w:basedOn w:val="Normal"/>
    <w:rsid w:val="00CE57C9"/>
    <w:pPr>
      <w:spacing w:before="100" w:beforeAutospacing="1" w:after="100" w:afterAutospacing="1"/>
    </w:pPr>
    <w:rPr>
      <w:rFonts w:ascii="Times New Roman" w:hAnsi="Times New Roman" w:cs="Times New Roman"/>
      <w:color w:val="FF0000"/>
    </w:rPr>
  </w:style>
  <w:style w:type="paragraph" w:customStyle="1" w:styleId="font8">
    <w:name w:val="font8"/>
    <w:basedOn w:val="Normal"/>
    <w:rsid w:val="00CE57C9"/>
    <w:pPr>
      <w:spacing w:before="100" w:beforeAutospacing="1" w:after="100" w:afterAutospacing="1"/>
    </w:pPr>
    <w:rPr>
      <w:rFonts w:ascii="Times New Roman" w:hAnsi="Times New Roman" w:cs="Times New Roman"/>
      <w:color w:val="008000"/>
    </w:rPr>
  </w:style>
  <w:style w:type="paragraph" w:customStyle="1" w:styleId="font9">
    <w:name w:val="font9"/>
    <w:basedOn w:val="Normal"/>
    <w:rsid w:val="00CE57C9"/>
    <w:pPr>
      <w:spacing w:before="100" w:beforeAutospacing="1" w:after="100" w:afterAutospacing="1"/>
    </w:pPr>
    <w:rPr>
      <w:rFonts w:ascii="Times New Roman" w:hAnsi="Times New Roman" w:cs="Times New Roman"/>
      <w:i/>
      <w:iCs/>
      <w:color w:val="FF0000"/>
    </w:rPr>
  </w:style>
  <w:style w:type="paragraph" w:customStyle="1" w:styleId="font10">
    <w:name w:val="font10"/>
    <w:basedOn w:val="Normal"/>
    <w:rsid w:val="00CE57C9"/>
    <w:pPr>
      <w:spacing w:before="100" w:beforeAutospacing="1" w:after="100" w:afterAutospacing="1"/>
    </w:pPr>
    <w:rPr>
      <w:rFonts w:ascii="Times New Roman" w:hAnsi="Times New Roman" w:cs="Times New Roman"/>
      <w:color w:val="FF0000"/>
    </w:rPr>
  </w:style>
  <w:style w:type="paragraph" w:customStyle="1" w:styleId="xl66">
    <w:name w:val="xl66"/>
    <w:basedOn w:val="Normal"/>
    <w:rsid w:val="00CE57C9"/>
    <w:pPr>
      <w:spacing w:before="100" w:beforeAutospacing="1" w:after="100" w:afterAutospacing="1"/>
    </w:pPr>
    <w:rPr>
      <w:rFonts w:ascii="Times New Roman" w:hAnsi="Times New Roman" w:cs="Times New Roman"/>
      <w:sz w:val="24"/>
      <w:szCs w:val="24"/>
    </w:rPr>
  </w:style>
  <w:style w:type="paragraph" w:customStyle="1" w:styleId="xl67">
    <w:name w:val="xl67"/>
    <w:basedOn w:val="Normal"/>
    <w:rsid w:val="00CE57C9"/>
    <w:pPr>
      <w:spacing w:before="100" w:beforeAutospacing="1" w:after="100" w:afterAutospacing="1"/>
    </w:pPr>
    <w:rPr>
      <w:rFonts w:ascii="Times New Roman" w:hAnsi="Times New Roman" w:cs="Times New Roman"/>
      <w:sz w:val="24"/>
      <w:szCs w:val="24"/>
    </w:rPr>
  </w:style>
  <w:style w:type="paragraph" w:customStyle="1" w:styleId="xl68">
    <w:name w:val="xl68"/>
    <w:basedOn w:val="Normal"/>
    <w:rsid w:val="00CE57C9"/>
    <w:pPr>
      <w:pBdr>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69">
    <w:name w:val="xl69"/>
    <w:basedOn w:val="Normal"/>
    <w:rsid w:val="00CE57C9"/>
    <w:pPr>
      <w:spacing w:before="100" w:beforeAutospacing="1" w:after="100" w:afterAutospacing="1"/>
      <w:jc w:val="center"/>
    </w:pPr>
    <w:rPr>
      <w:rFonts w:ascii="Times New Roman" w:hAnsi="Times New Roman" w:cs="Times New Roman"/>
      <w:sz w:val="16"/>
      <w:szCs w:val="16"/>
    </w:rPr>
  </w:style>
  <w:style w:type="paragraph" w:customStyle="1" w:styleId="xl70">
    <w:name w:val="xl70"/>
    <w:basedOn w:val="Normal"/>
    <w:rsid w:val="00CE57C9"/>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71">
    <w:name w:val="xl71"/>
    <w:basedOn w:val="Normal"/>
    <w:rsid w:val="00CE57C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2">
    <w:name w:val="xl72"/>
    <w:basedOn w:val="Normal"/>
    <w:rsid w:val="00CE57C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Normal"/>
    <w:rsid w:val="00CE57C9"/>
    <w:pPr>
      <w:pBdr>
        <w:left w:val="single" w:sz="8" w:space="0" w:color="auto"/>
        <w:bottom w:val="single" w:sz="8"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74">
    <w:name w:val="xl74"/>
    <w:basedOn w:val="Normal"/>
    <w:rsid w:val="00CE57C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5">
    <w:name w:val="xl75"/>
    <w:basedOn w:val="Normal"/>
    <w:rsid w:val="00CE57C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6">
    <w:name w:val="xl76"/>
    <w:basedOn w:val="Normal"/>
    <w:rsid w:val="00CE57C9"/>
    <w:pPr>
      <w:pBdr>
        <w:left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77">
    <w:name w:val="xl77"/>
    <w:basedOn w:val="Normal"/>
    <w:rsid w:val="00CE57C9"/>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b/>
      <w:bCs/>
      <w:sz w:val="24"/>
      <w:szCs w:val="24"/>
    </w:rPr>
  </w:style>
  <w:style w:type="paragraph" w:customStyle="1" w:styleId="xl78">
    <w:name w:val="xl78"/>
    <w:basedOn w:val="Normal"/>
    <w:rsid w:val="00CE57C9"/>
    <w:pPr>
      <w:pBdr>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b/>
      <w:bCs/>
      <w:sz w:val="24"/>
      <w:szCs w:val="24"/>
    </w:rPr>
  </w:style>
  <w:style w:type="paragraph" w:customStyle="1" w:styleId="xl79">
    <w:name w:val="xl79"/>
    <w:basedOn w:val="Normal"/>
    <w:rsid w:val="00CE57C9"/>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0">
    <w:name w:val="xl80"/>
    <w:basedOn w:val="Normal"/>
    <w:rsid w:val="00CE57C9"/>
    <w:pPr>
      <w:pBdr>
        <w:left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s="Times New Roman"/>
      <w:sz w:val="16"/>
      <w:szCs w:val="16"/>
    </w:rPr>
  </w:style>
  <w:style w:type="paragraph" w:customStyle="1" w:styleId="xl81">
    <w:name w:val="xl81"/>
    <w:basedOn w:val="Normal"/>
    <w:rsid w:val="00CE57C9"/>
    <w:pPr>
      <w:pBdr>
        <w:left w:val="single" w:sz="8" w:space="0" w:color="auto"/>
        <w:right w:val="single" w:sz="8" w:space="0" w:color="auto"/>
      </w:pBdr>
      <w:spacing w:before="100" w:beforeAutospacing="1" w:after="100" w:afterAutospacing="1"/>
      <w:textAlignment w:val="top"/>
    </w:pPr>
    <w:rPr>
      <w:rFonts w:ascii="Times New Roman" w:hAnsi="Times New Roman" w:cs="Times New Roman"/>
      <w:b/>
      <w:bCs/>
      <w:sz w:val="24"/>
      <w:szCs w:val="24"/>
    </w:rPr>
  </w:style>
  <w:style w:type="paragraph" w:customStyle="1" w:styleId="xl82">
    <w:name w:val="xl82"/>
    <w:basedOn w:val="Normal"/>
    <w:rsid w:val="00CE57C9"/>
    <w:pPr>
      <w:pBdr>
        <w:left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Normal"/>
    <w:rsid w:val="00CE57C9"/>
    <w:pPr>
      <w:pBdr>
        <w:left w:val="single" w:sz="8" w:space="0" w:color="auto"/>
        <w:right w:val="single" w:sz="8" w:space="0" w:color="auto"/>
      </w:pBdr>
      <w:spacing w:before="100" w:beforeAutospacing="1" w:after="100" w:afterAutospacing="1"/>
      <w:jc w:val="center"/>
    </w:pPr>
    <w:rPr>
      <w:rFonts w:ascii="Times New Roman" w:hAnsi="Times New Roman" w:cs="Times New Roman"/>
      <w:sz w:val="16"/>
      <w:szCs w:val="16"/>
    </w:rPr>
  </w:style>
  <w:style w:type="paragraph" w:customStyle="1" w:styleId="xl84">
    <w:name w:val="xl84"/>
    <w:basedOn w:val="Normal"/>
    <w:rsid w:val="00CE57C9"/>
    <w:pPr>
      <w:pBdr>
        <w:left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Normal"/>
    <w:rsid w:val="00CE57C9"/>
    <w:pPr>
      <w:pBdr>
        <w:left w:val="single" w:sz="8" w:space="0" w:color="auto"/>
      </w:pBdr>
      <w:spacing w:before="100" w:beforeAutospacing="1" w:after="100" w:afterAutospacing="1"/>
      <w:jc w:val="center"/>
    </w:pPr>
    <w:rPr>
      <w:rFonts w:ascii="Times New Roman" w:hAnsi="Times New Roman" w:cs="Times New Roman"/>
      <w:sz w:val="16"/>
      <w:szCs w:val="16"/>
    </w:rPr>
  </w:style>
  <w:style w:type="paragraph" w:customStyle="1" w:styleId="xl86">
    <w:name w:val="xl86"/>
    <w:basedOn w:val="Normal"/>
    <w:rsid w:val="00CE57C9"/>
    <w:pPr>
      <w:pBdr>
        <w:left w:val="single" w:sz="8" w:space="0" w:color="auto"/>
        <w:right w:val="single" w:sz="8" w:space="0" w:color="auto"/>
      </w:pBdr>
      <w:spacing w:before="100" w:beforeAutospacing="1" w:after="100" w:afterAutospacing="1"/>
      <w:textAlignment w:val="center"/>
    </w:pPr>
    <w:rPr>
      <w:rFonts w:ascii="Times New Roman" w:hAnsi="Times New Roman" w:cs="Times New Roman"/>
      <w:b/>
      <w:bCs/>
      <w:sz w:val="24"/>
      <w:szCs w:val="24"/>
    </w:rPr>
  </w:style>
  <w:style w:type="paragraph" w:customStyle="1" w:styleId="xl87">
    <w:name w:val="xl87"/>
    <w:basedOn w:val="Normal"/>
    <w:rsid w:val="00CE57C9"/>
    <w:pPr>
      <w:pBdr>
        <w:left w:val="single" w:sz="8" w:space="0" w:color="auto"/>
        <w:right w:val="single" w:sz="8"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Normal"/>
    <w:rsid w:val="00CE57C9"/>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89">
    <w:name w:val="xl89"/>
    <w:basedOn w:val="Normal"/>
    <w:rsid w:val="00CE57C9"/>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0">
    <w:name w:val="xl90"/>
    <w:basedOn w:val="Normal"/>
    <w:rsid w:val="00CE57C9"/>
    <w:pPr>
      <w:pBdr>
        <w:left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91">
    <w:name w:val="xl91"/>
    <w:basedOn w:val="Normal"/>
    <w:rsid w:val="00CE57C9"/>
    <w:pPr>
      <w:pBdr>
        <w:left w:val="single" w:sz="8" w:space="0" w:color="auto"/>
        <w:right w:val="single" w:sz="8" w:space="0" w:color="auto"/>
      </w:pBdr>
      <w:spacing w:before="100" w:beforeAutospacing="1" w:after="100" w:afterAutospacing="1"/>
    </w:pPr>
    <w:rPr>
      <w:rFonts w:ascii="Times New Roman" w:hAnsi="Times New Roman" w:cs="Times New Roman"/>
      <w:b/>
      <w:bCs/>
      <w:sz w:val="24"/>
      <w:szCs w:val="24"/>
    </w:rPr>
  </w:style>
  <w:style w:type="paragraph" w:customStyle="1" w:styleId="xl92">
    <w:name w:val="xl92"/>
    <w:basedOn w:val="Normal"/>
    <w:rsid w:val="00CE57C9"/>
    <w:pPr>
      <w:pBdr>
        <w:left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s="Times New Roman"/>
      <w:sz w:val="16"/>
      <w:szCs w:val="16"/>
    </w:rPr>
  </w:style>
  <w:style w:type="paragraph" w:customStyle="1" w:styleId="xl93">
    <w:name w:val="xl93"/>
    <w:basedOn w:val="Normal"/>
    <w:rsid w:val="00CE57C9"/>
    <w:pPr>
      <w:pBdr>
        <w:left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94">
    <w:name w:val="xl94"/>
    <w:basedOn w:val="Normal"/>
    <w:rsid w:val="00CE57C9"/>
    <w:pPr>
      <w:pBdr>
        <w:left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95">
    <w:name w:val="xl95"/>
    <w:basedOn w:val="Normal"/>
    <w:rsid w:val="00CE57C9"/>
    <w:pPr>
      <w:pBdr>
        <w:left w:val="single" w:sz="8" w:space="0" w:color="auto"/>
        <w:right w:val="single" w:sz="8" w:space="0" w:color="auto"/>
      </w:pBdr>
      <w:shd w:val="clear" w:color="000000" w:fill="FFFFFF"/>
      <w:spacing w:before="100" w:beforeAutospacing="1" w:after="100" w:afterAutospacing="1"/>
      <w:textAlignment w:val="top"/>
    </w:pPr>
    <w:rPr>
      <w:rFonts w:ascii="Times New Roman" w:hAnsi="Times New Roman" w:cs="Times New Roman"/>
      <w:b/>
      <w:bCs/>
      <w:sz w:val="24"/>
      <w:szCs w:val="24"/>
    </w:rPr>
  </w:style>
  <w:style w:type="paragraph" w:customStyle="1" w:styleId="xl96">
    <w:name w:val="xl96"/>
    <w:basedOn w:val="Normal"/>
    <w:rsid w:val="00CE57C9"/>
    <w:pPr>
      <w:pBdr>
        <w:left w:val="single" w:sz="8" w:space="0" w:color="auto"/>
        <w:right w:val="single" w:sz="8" w:space="0" w:color="auto"/>
      </w:pBdr>
      <w:shd w:val="clear" w:color="000000" w:fill="FFFFFF"/>
      <w:spacing w:before="100" w:beforeAutospacing="1" w:after="100" w:afterAutospacing="1"/>
      <w:jc w:val="center"/>
    </w:pPr>
    <w:rPr>
      <w:rFonts w:ascii="Times New Roman" w:hAnsi="Times New Roman" w:cs="Times New Roman"/>
      <w:sz w:val="16"/>
      <w:szCs w:val="16"/>
    </w:rPr>
  </w:style>
  <w:style w:type="paragraph" w:customStyle="1" w:styleId="xl97">
    <w:name w:val="xl97"/>
    <w:basedOn w:val="Normal"/>
    <w:rsid w:val="00CE57C9"/>
    <w:pPr>
      <w:pBdr>
        <w:left w:val="single" w:sz="8" w:space="0" w:color="auto"/>
        <w:right w:val="single" w:sz="8" w:space="0" w:color="auto"/>
      </w:pBdr>
      <w:spacing w:before="100" w:beforeAutospacing="1" w:after="100" w:afterAutospacing="1"/>
      <w:jc w:val="center"/>
    </w:pPr>
    <w:rPr>
      <w:rFonts w:ascii="Times New Roman" w:hAnsi="Times New Roman" w:cs="Times New Roman"/>
      <w:sz w:val="16"/>
      <w:szCs w:val="16"/>
    </w:rPr>
  </w:style>
  <w:style w:type="paragraph" w:customStyle="1" w:styleId="xl98">
    <w:name w:val="xl98"/>
    <w:basedOn w:val="Normal"/>
    <w:rsid w:val="00CE57C9"/>
    <w:pPr>
      <w:pBdr>
        <w:left w:val="single" w:sz="8" w:space="0" w:color="auto"/>
        <w:right w:val="single" w:sz="8" w:space="0" w:color="auto"/>
      </w:pBdr>
      <w:shd w:val="clear" w:color="000000" w:fill="FFFFFF"/>
      <w:spacing w:before="100" w:beforeAutospacing="1" w:after="100" w:afterAutospacing="1"/>
      <w:jc w:val="center"/>
    </w:pPr>
    <w:rPr>
      <w:rFonts w:ascii="Times New Roman" w:hAnsi="Times New Roman" w:cs="Times New Roman"/>
      <w:sz w:val="16"/>
      <w:szCs w:val="16"/>
    </w:rPr>
  </w:style>
  <w:style w:type="paragraph" w:customStyle="1" w:styleId="xl99">
    <w:name w:val="xl99"/>
    <w:basedOn w:val="Normal"/>
    <w:rsid w:val="00CE57C9"/>
    <w:pPr>
      <w:pBdr>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b/>
      <w:bCs/>
      <w:sz w:val="24"/>
      <w:szCs w:val="24"/>
    </w:rPr>
  </w:style>
  <w:style w:type="paragraph" w:customStyle="1" w:styleId="xl100">
    <w:name w:val="xl100"/>
    <w:basedOn w:val="Normal"/>
    <w:rsid w:val="00CE57C9"/>
    <w:pPr>
      <w:pBdr>
        <w:left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Normal"/>
    <w:rsid w:val="00CE57C9"/>
    <w:pPr>
      <w:pBdr>
        <w:left w:val="single" w:sz="8" w:space="0" w:color="auto"/>
        <w:right w:val="single" w:sz="8" w:space="0" w:color="auto"/>
      </w:pBdr>
      <w:shd w:val="clear" w:color="000000" w:fill="FFFFFF"/>
      <w:spacing w:before="100" w:beforeAutospacing="1" w:after="100" w:afterAutospacing="1"/>
      <w:textAlignment w:val="top"/>
    </w:pPr>
    <w:rPr>
      <w:rFonts w:ascii="Times New Roman" w:hAnsi="Times New Roman" w:cs="Times New Roman"/>
      <w:b/>
      <w:bCs/>
      <w:sz w:val="24"/>
      <w:szCs w:val="24"/>
    </w:rPr>
  </w:style>
  <w:style w:type="paragraph" w:customStyle="1" w:styleId="xl102">
    <w:name w:val="xl102"/>
    <w:basedOn w:val="Normal"/>
    <w:rsid w:val="00CE57C9"/>
    <w:pPr>
      <w:pBdr>
        <w:left w:val="single" w:sz="4" w:space="0" w:color="auto"/>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03">
    <w:name w:val="xl103"/>
    <w:basedOn w:val="Normal"/>
    <w:rsid w:val="00CE57C9"/>
    <w:pPr>
      <w:pBdr>
        <w:left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Normal"/>
    <w:rsid w:val="00CE57C9"/>
    <w:pPr>
      <w:spacing w:before="100" w:beforeAutospacing="1" w:after="100" w:afterAutospacing="1"/>
      <w:textAlignment w:val="center"/>
    </w:pPr>
    <w:rPr>
      <w:rFonts w:ascii="Times New Roman" w:hAnsi="Times New Roman" w:cs="Times New Roman"/>
      <w:sz w:val="24"/>
      <w:szCs w:val="24"/>
    </w:rPr>
  </w:style>
  <w:style w:type="paragraph" w:customStyle="1" w:styleId="xl105">
    <w:name w:val="xl105"/>
    <w:basedOn w:val="Normal"/>
    <w:rsid w:val="00CE57C9"/>
    <w:pPr>
      <w:pBdr>
        <w:left w:val="single" w:sz="8" w:space="0" w:color="auto"/>
      </w:pBdr>
      <w:spacing w:before="100" w:beforeAutospacing="1" w:after="100" w:afterAutospacing="1"/>
      <w:jc w:val="center"/>
      <w:textAlignment w:val="top"/>
    </w:pPr>
    <w:rPr>
      <w:rFonts w:ascii="Times New Roman" w:hAnsi="Times New Roman" w:cs="Times New Roman"/>
      <w:color w:val="FF0000"/>
      <w:sz w:val="24"/>
      <w:szCs w:val="24"/>
    </w:rPr>
  </w:style>
  <w:style w:type="paragraph" w:customStyle="1" w:styleId="xl106">
    <w:name w:val="xl106"/>
    <w:basedOn w:val="Normal"/>
    <w:rsid w:val="00CE57C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107">
    <w:name w:val="xl107"/>
    <w:basedOn w:val="Normal"/>
    <w:rsid w:val="00CE57C9"/>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Normal"/>
    <w:rsid w:val="00CE57C9"/>
    <w:pPr>
      <w:pBdr>
        <w:left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09">
    <w:name w:val="xl109"/>
    <w:basedOn w:val="Normal"/>
    <w:rsid w:val="00CE57C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Normal"/>
    <w:rsid w:val="00CE57C9"/>
    <w:pPr>
      <w:pBdr>
        <w:left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s="Times New Roman"/>
      <w:color w:val="FF0000"/>
      <w:sz w:val="16"/>
      <w:szCs w:val="16"/>
    </w:rPr>
  </w:style>
  <w:style w:type="paragraph" w:customStyle="1" w:styleId="xl111">
    <w:name w:val="xl111"/>
    <w:basedOn w:val="Normal"/>
    <w:rsid w:val="00CE57C9"/>
    <w:pPr>
      <w:spacing w:before="100" w:beforeAutospacing="1" w:after="100" w:afterAutospacing="1"/>
      <w:textAlignment w:val="center"/>
    </w:pPr>
    <w:rPr>
      <w:rFonts w:ascii="Times New Roman" w:hAnsi="Times New Roman" w:cs="Times New Roman"/>
      <w:b/>
      <w:bCs/>
      <w:sz w:val="24"/>
      <w:szCs w:val="24"/>
    </w:rPr>
  </w:style>
  <w:style w:type="paragraph" w:customStyle="1" w:styleId="xl112">
    <w:name w:val="xl112"/>
    <w:basedOn w:val="Normal"/>
    <w:rsid w:val="00CE57C9"/>
    <w:pPr>
      <w:pBdr>
        <w:left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Normal"/>
    <w:rsid w:val="00CE57C9"/>
    <w:pPr>
      <w:pBdr>
        <w:left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s="Times New Roman"/>
      <w:sz w:val="16"/>
      <w:szCs w:val="16"/>
    </w:rPr>
  </w:style>
  <w:style w:type="paragraph" w:customStyle="1" w:styleId="xl114">
    <w:name w:val="xl114"/>
    <w:basedOn w:val="Normal"/>
    <w:rsid w:val="00CE57C9"/>
    <w:pPr>
      <w:pBdr>
        <w:left w:val="single" w:sz="8" w:space="0" w:color="auto"/>
        <w:right w:val="single" w:sz="8" w:space="0" w:color="auto"/>
      </w:pBdr>
      <w:spacing w:before="100" w:beforeAutospacing="1" w:after="100" w:afterAutospacing="1"/>
      <w:textAlignment w:val="top"/>
    </w:pPr>
    <w:rPr>
      <w:rFonts w:ascii="Times New Roman" w:hAnsi="Times New Roman" w:cs="Times New Roman"/>
      <w:b/>
      <w:bCs/>
      <w:sz w:val="24"/>
      <w:szCs w:val="24"/>
    </w:rPr>
  </w:style>
  <w:style w:type="paragraph" w:customStyle="1" w:styleId="xl115">
    <w:name w:val="xl115"/>
    <w:basedOn w:val="Normal"/>
    <w:rsid w:val="00CE57C9"/>
    <w:pPr>
      <w:pBdr>
        <w:left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16">
    <w:name w:val="xl116"/>
    <w:basedOn w:val="Normal"/>
    <w:rsid w:val="00CE57C9"/>
    <w:pPr>
      <w:spacing w:before="100" w:beforeAutospacing="1" w:after="100" w:afterAutospacing="1"/>
      <w:jc w:val="center"/>
      <w:textAlignment w:val="center"/>
    </w:pPr>
    <w:rPr>
      <w:rFonts w:ascii="Times New Roman" w:hAnsi="Times New Roman" w:cs="Times New Roman"/>
      <w:b/>
      <w:bCs/>
    </w:rPr>
  </w:style>
  <w:style w:type="paragraph" w:customStyle="1" w:styleId="xl117">
    <w:name w:val="xl117"/>
    <w:basedOn w:val="Normal"/>
    <w:rsid w:val="00CE57C9"/>
    <w:pPr>
      <w:pBdr>
        <w:right w:val="single" w:sz="8"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18">
    <w:name w:val="xl118"/>
    <w:basedOn w:val="Normal"/>
    <w:rsid w:val="00CE57C9"/>
    <w:pPr>
      <w:pBdr>
        <w:bottom w:val="single" w:sz="8"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9">
    <w:name w:val="xl119"/>
    <w:basedOn w:val="Normal"/>
    <w:rsid w:val="00CE57C9"/>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120">
    <w:name w:val="xl120"/>
    <w:basedOn w:val="Normal"/>
    <w:rsid w:val="00CE57C9"/>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Times New Roman" w:hAnsi="Times New Roman" w:cs="Times New Roman"/>
      <w:sz w:val="16"/>
      <w:szCs w:val="16"/>
    </w:rPr>
  </w:style>
  <w:style w:type="paragraph" w:customStyle="1" w:styleId="xl121">
    <w:name w:val="xl121"/>
    <w:basedOn w:val="Normal"/>
    <w:rsid w:val="00CE57C9"/>
    <w:pPr>
      <w:pBdr>
        <w:left w:val="single" w:sz="8" w:space="0" w:color="auto"/>
        <w:bottom w:val="single" w:sz="4"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Normal"/>
    <w:rsid w:val="00CE57C9"/>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123">
    <w:name w:val="xl123"/>
    <w:basedOn w:val="Normal"/>
    <w:rsid w:val="00CE57C9"/>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124">
    <w:name w:val="xl124"/>
    <w:basedOn w:val="Normal"/>
    <w:rsid w:val="00CE57C9"/>
    <w:pPr>
      <w:pBdr>
        <w:left w:val="single" w:sz="8" w:space="0" w:color="auto"/>
        <w:bottom w:val="single" w:sz="4" w:space="0" w:color="auto"/>
        <w:right w:val="single" w:sz="8" w:space="0" w:color="auto"/>
      </w:pBdr>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Normal"/>
    <w:rsid w:val="00CE57C9"/>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Normal"/>
    <w:rsid w:val="00CE57C9"/>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27">
    <w:name w:val="xl127"/>
    <w:basedOn w:val="Normal"/>
    <w:rsid w:val="00CE57C9"/>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128">
    <w:name w:val="xl128"/>
    <w:basedOn w:val="Normal"/>
    <w:rsid w:val="00CE57C9"/>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29">
    <w:name w:val="xl129"/>
    <w:basedOn w:val="Normal"/>
    <w:rsid w:val="00CE57C9"/>
    <w:pPr>
      <w:pBdr>
        <w:left w:val="single" w:sz="8" w:space="0" w:color="auto"/>
        <w:bottom w:val="single" w:sz="4"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30">
    <w:name w:val="xl130"/>
    <w:basedOn w:val="Normal"/>
    <w:rsid w:val="00CE57C9"/>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16"/>
      <w:szCs w:val="16"/>
    </w:rPr>
  </w:style>
  <w:style w:type="paragraph" w:customStyle="1" w:styleId="xl131">
    <w:name w:val="xl131"/>
    <w:basedOn w:val="Normal"/>
    <w:rsid w:val="00CE57C9"/>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16"/>
      <w:szCs w:val="16"/>
    </w:rPr>
  </w:style>
  <w:style w:type="paragraph" w:customStyle="1" w:styleId="xl132">
    <w:name w:val="xl132"/>
    <w:basedOn w:val="Normal"/>
    <w:rsid w:val="00CE57C9"/>
    <w:pPr>
      <w:pBdr>
        <w:bottom w:val="single" w:sz="4"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33">
    <w:name w:val="xl133"/>
    <w:basedOn w:val="Normal"/>
    <w:rsid w:val="00CE57C9"/>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Times New Roman" w:hAnsi="Times New Roman" w:cs="Times New Roman"/>
      <w:sz w:val="16"/>
      <w:szCs w:val="16"/>
    </w:rPr>
  </w:style>
  <w:style w:type="paragraph" w:customStyle="1" w:styleId="xl134">
    <w:name w:val="xl134"/>
    <w:basedOn w:val="Normal"/>
    <w:rsid w:val="00CE57C9"/>
    <w:pPr>
      <w:pBdr>
        <w:left w:val="single" w:sz="8" w:space="0" w:color="auto"/>
        <w:bottom w:val="single" w:sz="4"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135">
    <w:name w:val="xl135"/>
    <w:basedOn w:val="Normal"/>
    <w:rsid w:val="00CE57C9"/>
    <w:pPr>
      <w:pBdr>
        <w:top w:val="single" w:sz="4" w:space="0" w:color="auto"/>
        <w:left w:val="single" w:sz="8" w:space="0" w:color="auto"/>
      </w:pBdr>
      <w:spacing w:before="100" w:beforeAutospacing="1" w:after="100" w:afterAutospacing="1"/>
      <w:textAlignment w:val="center"/>
    </w:pPr>
    <w:rPr>
      <w:rFonts w:ascii="Times New Roman" w:hAnsi="Times New Roman" w:cs="Times New Roman"/>
      <w:b/>
      <w:bCs/>
      <w:sz w:val="24"/>
      <w:szCs w:val="24"/>
    </w:rPr>
  </w:style>
  <w:style w:type="paragraph" w:customStyle="1" w:styleId="xl136">
    <w:name w:val="xl136"/>
    <w:basedOn w:val="Normal"/>
    <w:rsid w:val="00CE57C9"/>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Normal"/>
    <w:rsid w:val="00CE57C9"/>
    <w:pPr>
      <w:pBdr>
        <w:left w:val="single" w:sz="8"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38">
    <w:name w:val="xl138"/>
    <w:basedOn w:val="Normal"/>
    <w:rsid w:val="00CE57C9"/>
    <w:pPr>
      <w:pBdr>
        <w:left w:val="single" w:sz="8" w:space="0" w:color="auto"/>
      </w:pBdr>
      <w:spacing w:before="100" w:beforeAutospacing="1" w:after="100" w:afterAutospacing="1"/>
      <w:textAlignment w:val="center"/>
    </w:pPr>
    <w:rPr>
      <w:rFonts w:ascii="Times New Roman" w:hAnsi="Times New Roman" w:cs="Times New Roman"/>
      <w:b/>
      <w:bCs/>
      <w:sz w:val="24"/>
      <w:szCs w:val="24"/>
    </w:rPr>
  </w:style>
  <w:style w:type="paragraph" w:customStyle="1" w:styleId="xl139">
    <w:name w:val="xl139"/>
    <w:basedOn w:val="Normal"/>
    <w:rsid w:val="00CE57C9"/>
    <w:pPr>
      <w:pBdr>
        <w:left w:val="single" w:sz="8" w:space="0" w:color="auto"/>
        <w:bottom w:val="single" w:sz="4"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140">
    <w:name w:val="xl140"/>
    <w:basedOn w:val="Normal"/>
    <w:rsid w:val="00CE57C9"/>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Normal"/>
    <w:rsid w:val="00CE57C9"/>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Times New Roman" w:hAnsi="Times New Roman" w:cs="Times New Roman"/>
      <w:sz w:val="16"/>
      <w:szCs w:val="16"/>
    </w:rPr>
  </w:style>
  <w:style w:type="paragraph" w:customStyle="1" w:styleId="xl142">
    <w:name w:val="xl142"/>
    <w:basedOn w:val="Normal"/>
    <w:rsid w:val="00CE57C9"/>
    <w:pPr>
      <w:spacing w:before="100" w:beforeAutospacing="1" w:after="100" w:afterAutospacing="1"/>
      <w:jc w:val="center"/>
    </w:pPr>
    <w:rPr>
      <w:rFonts w:ascii="Times New Roman" w:hAnsi="Times New Roman" w:cs="Times New Roman"/>
      <w:sz w:val="24"/>
      <w:szCs w:val="24"/>
    </w:rPr>
  </w:style>
  <w:style w:type="paragraph" w:customStyle="1" w:styleId="xl143">
    <w:name w:val="xl143"/>
    <w:basedOn w:val="Normal"/>
    <w:rsid w:val="00CE57C9"/>
    <w:pPr>
      <w:spacing w:before="100" w:beforeAutospacing="1" w:after="100" w:afterAutospacing="1"/>
      <w:textAlignment w:val="center"/>
    </w:pPr>
    <w:rPr>
      <w:rFonts w:ascii="Times New Roman" w:hAnsi="Times New Roman" w:cs="Times New Roman"/>
      <w:b/>
      <w:bCs/>
    </w:rPr>
  </w:style>
  <w:style w:type="paragraph" w:customStyle="1" w:styleId="xl144">
    <w:name w:val="xl144"/>
    <w:basedOn w:val="Normal"/>
    <w:rsid w:val="00CE57C9"/>
    <w:pPr>
      <w:pBdr>
        <w:bottom w:val="single" w:sz="8" w:space="0" w:color="auto"/>
      </w:pBdr>
      <w:spacing w:before="100" w:beforeAutospacing="1" w:after="100" w:afterAutospacing="1"/>
      <w:jc w:val="center"/>
    </w:pPr>
    <w:rPr>
      <w:rFonts w:ascii="Times New Roman" w:hAnsi="Times New Roman" w:cs="Times New Roman"/>
      <w:sz w:val="16"/>
      <w:szCs w:val="16"/>
    </w:rPr>
  </w:style>
  <w:style w:type="paragraph" w:customStyle="1" w:styleId="xl145">
    <w:name w:val="xl145"/>
    <w:basedOn w:val="Normal"/>
    <w:rsid w:val="00CE57C9"/>
    <w:pPr>
      <w:pBdr>
        <w:bottom w:val="single" w:sz="8" w:space="0" w:color="auto"/>
      </w:pBdr>
      <w:spacing w:before="100" w:beforeAutospacing="1" w:after="100" w:afterAutospacing="1"/>
    </w:pPr>
    <w:rPr>
      <w:rFonts w:ascii="Times New Roman" w:hAnsi="Times New Roman" w:cs="Times New Roman"/>
      <w:sz w:val="24"/>
      <w:szCs w:val="24"/>
    </w:rPr>
  </w:style>
  <w:style w:type="paragraph" w:customStyle="1" w:styleId="xl146">
    <w:name w:val="xl146"/>
    <w:basedOn w:val="Normal"/>
    <w:rsid w:val="00CE57C9"/>
    <w:pPr>
      <w:pBdr>
        <w:bottom w:val="single" w:sz="8" w:space="0" w:color="auto"/>
      </w:pBdr>
      <w:spacing w:before="100" w:beforeAutospacing="1" w:after="100" w:afterAutospacing="1"/>
    </w:pPr>
    <w:rPr>
      <w:rFonts w:ascii="Times New Roman" w:hAnsi="Times New Roman" w:cs="Times New Roman"/>
      <w:sz w:val="24"/>
      <w:szCs w:val="24"/>
    </w:rPr>
  </w:style>
  <w:style w:type="paragraph" w:customStyle="1" w:styleId="xl147">
    <w:name w:val="xl147"/>
    <w:basedOn w:val="Normal"/>
    <w:rsid w:val="00CE57C9"/>
    <w:pPr>
      <w:pBdr>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StyleLatin11ptJustifiAvant1cmAvant6pt1">
    <w:name w:val="Style (Latin) 11 pt Justifié Avant : 1 cm Avant : 6 pt1"/>
    <w:basedOn w:val="Normal"/>
    <w:rsid w:val="001314CD"/>
    <w:pPr>
      <w:spacing w:after="120"/>
      <w:ind w:left="567"/>
    </w:pPr>
    <w:rPr>
      <w:rFonts w:ascii="Times New Roman" w:hAnsi="Times New Roman" w:cs="Times New Roman"/>
    </w:rPr>
  </w:style>
  <w:style w:type="character" w:styleId="Accentuationlgre">
    <w:name w:val="Subtle Emphasis"/>
    <w:uiPriority w:val="19"/>
    <w:qFormat/>
    <w:rsid w:val="003A77E5"/>
    <w:rPr>
      <w:i/>
      <w:iCs/>
      <w:color w:val="808080"/>
    </w:rPr>
  </w:style>
  <w:style w:type="paragraph" w:customStyle="1" w:styleId="titref">
    <w:name w:val="titre f"/>
    <w:basedOn w:val="Normal"/>
    <w:rsid w:val="00171CD4"/>
    <w:pPr>
      <w:suppressAutoHyphens/>
      <w:overflowPunct w:val="0"/>
      <w:autoSpaceDE w:val="0"/>
      <w:autoSpaceDN w:val="0"/>
      <w:adjustRightInd w:val="0"/>
      <w:jc w:val="center"/>
      <w:textAlignment w:val="baseline"/>
    </w:pPr>
    <w:rPr>
      <w:rFonts w:ascii="Times New Roman" w:hAnsi="Times New Roman" w:cs="Times New Roman"/>
      <w:b/>
      <w:bCs/>
      <w:sz w:val="28"/>
      <w:szCs w:val="28"/>
    </w:rPr>
  </w:style>
  <w:style w:type="paragraph" w:customStyle="1" w:styleId="T2">
    <w:name w:val="T2"/>
    <w:basedOn w:val="Normal"/>
    <w:rsid w:val="00171CD4"/>
    <w:pPr>
      <w:jc w:val="center"/>
    </w:pPr>
    <w:rPr>
      <w:rFonts w:ascii="New York" w:hAnsi="New York" w:cs="Times New Roman"/>
      <w:sz w:val="24"/>
    </w:rPr>
  </w:style>
  <w:style w:type="paragraph" w:customStyle="1" w:styleId="Corpsdetexte22">
    <w:name w:val="Corps de texte 22"/>
    <w:basedOn w:val="Normal"/>
    <w:rsid w:val="009677F7"/>
    <w:pPr>
      <w:overflowPunct w:val="0"/>
      <w:autoSpaceDE w:val="0"/>
      <w:autoSpaceDN w:val="0"/>
      <w:adjustRightInd w:val="0"/>
      <w:ind w:left="284"/>
      <w:textAlignment w:val="baseline"/>
    </w:pPr>
    <w:rPr>
      <w:rFonts w:ascii="Book Antiqua" w:hAnsi="Book Antiqua" w:cs="Times New Roman"/>
      <w:color w:val="auto"/>
      <w:sz w:val="24"/>
    </w:rPr>
  </w:style>
  <w:style w:type="paragraph" w:customStyle="1" w:styleId="BodyText26">
    <w:name w:val="Body Text 26"/>
    <w:basedOn w:val="Normal"/>
    <w:rsid w:val="004227F2"/>
    <w:pPr>
      <w:suppressAutoHyphens/>
      <w:overflowPunct w:val="0"/>
      <w:autoSpaceDE w:val="0"/>
      <w:autoSpaceDN w:val="0"/>
      <w:adjustRightInd w:val="0"/>
      <w:spacing w:line="360" w:lineRule="auto"/>
      <w:textAlignment w:val="baseline"/>
    </w:pPr>
    <w:rPr>
      <w:rFonts w:ascii="Book Antiqua" w:hAnsi="Book Antiqua" w:cs="Times New Roman"/>
      <w:color w:val="auto"/>
    </w:rPr>
  </w:style>
  <w:style w:type="paragraph" w:customStyle="1" w:styleId="Document">
    <w:name w:val="Document"/>
    <w:basedOn w:val="Normal"/>
    <w:rsid w:val="004227F2"/>
    <w:pPr>
      <w:suppressAutoHyphens/>
      <w:overflowPunct w:val="0"/>
      <w:autoSpaceDE w:val="0"/>
      <w:autoSpaceDN w:val="0"/>
      <w:adjustRightInd w:val="0"/>
      <w:spacing w:before="120"/>
      <w:textAlignment w:val="baseline"/>
    </w:pPr>
    <w:rPr>
      <w:rFonts w:ascii="Arial" w:hAnsi="Arial" w:cs="Arial"/>
      <w:color w:val="auto"/>
      <w:sz w:val="22"/>
      <w:szCs w:val="22"/>
    </w:rPr>
  </w:style>
  <w:style w:type="character" w:styleId="Appelnotedebasdep">
    <w:name w:val="footnote reference"/>
    <w:basedOn w:val="Policepardfaut"/>
    <w:rsid w:val="004227F2"/>
  </w:style>
  <w:style w:type="paragraph" w:customStyle="1" w:styleId="texte0">
    <w:name w:val="texte0"/>
    <w:basedOn w:val="Normal"/>
    <w:rsid w:val="00EC605E"/>
    <w:pPr>
      <w:spacing w:before="100" w:beforeAutospacing="1" w:after="100" w:afterAutospacing="1"/>
      <w:jc w:val="left"/>
    </w:pPr>
    <w:rPr>
      <w:rFonts w:ascii="Times New Roman" w:hAnsi="Times New Roman" w:cs="Times New Roman"/>
      <w:color w:val="auto"/>
      <w:sz w:val="24"/>
      <w:szCs w:val="24"/>
    </w:rPr>
  </w:style>
  <w:style w:type="paragraph" w:customStyle="1" w:styleId="texte">
    <w:name w:val="texte"/>
    <w:basedOn w:val="Normal"/>
    <w:rsid w:val="00EC605E"/>
    <w:pPr>
      <w:spacing w:before="100" w:beforeAutospacing="1" w:after="100" w:afterAutospacing="1"/>
      <w:jc w:val="left"/>
    </w:pPr>
    <w:rPr>
      <w:rFonts w:ascii="Times New Roman" w:hAnsi="Times New Roman" w:cs="Times New Roman"/>
      <w:color w:val="auto"/>
      <w:sz w:val="24"/>
      <w:szCs w:val="24"/>
    </w:rPr>
  </w:style>
  <w:style w:type="paragraph" w:customStyle="1" w:styleId="tpr3">
    <w:name w:val="tpr3"/>
    <w:basedOn w:val="Normal"/>
    <w:rsid w:val="00EC605E"/>
    <w:pPr>
      <w:spacing w:before="100" w:beforeAutospacing="1" w:after="100" w:afterAutospacing="1"/>
      <w:jc w:val="left"/>
    </w:pPr>
    <w:rPr>
      <w:rFonts w:ascii="Times New Roman" w:hAnsi="Times New Roman" w:cs="Times New Roman"/>
      <w:color w:val="auto"/>
      <w:sz w:val="24"/>
      <w:szCs w:val="24"/>
    </w:rPr>
  </w:style>
  <w:style w:type="paragraph" w:customStyle="1" w:styleId="parag1">
    <w:name w:val="parag1"/>
    <w:basedOn w:val="Normal"/>
    <w:rsid w:val="00EC605E"/>
    <w:pPr>
      <w:spacing w:before="100" w:beforeAutospacing="1" w:after="100" w:afterAutospacing="1"/>
      <w:jc w:val="left"/>
    </w:pPr>
    <w:rPr>
      <w:rFonts w:ascii="Times New Roman" w:hAnsi="Times New Roman" w:cs="Times New Roman"/>
      <w:color w:val="auto"/>
      <w:sz w:val="24"/>
      <w:szCs w:val="24"/>
    </w:rPr>
  </w:style>
  <w:style w:type="paragraph" w:customStyle="1" w:styleId="tpr2">
    <w:name w:val="tpr2"/>
    <w:basedOn w:val="Normal"/>
    <w:rsid w:val="00EC605E"/>
    <w:pPr>
      <w:spacing w:before="100" w:beforeAutospacing="1" w:after="100" w:afterAutospacing="1"/>
      <w:jc w:val="left"/>
    </w:pPr>
    <w:rPr>
      <w:rFonts w:ascii="Times New Roman" w:hAnsi="Times New Roman" w:cs="Times New Roman"/>
      <w:color w:val="auto"/>
      <w:sz w:val="24"/>
      <w:szCs w:val="24"/>
    </w:rPr>
  </w:style>
  <w:style w:type="paragraph" w:customStyle="1" w:styleId="ps">
    <w:name w:val="ps"/>
    <w:basedOn w:val="Normal"/>
    <w:rsid w:val="007F2DB1"/>
    <w:pPr>
      <w:spacing w:before="240"/>
    </w:pPr>
    <w:rPr>
      <w:rFonts w:ascii="Times New Roman" w:hAnsi="Times New Roman" w:cs="Times New Roman"/>
      <w:color w:val="auto"/>
      <w:sz w:val="24"/>
    </w:rPr>
  </w:style>
  <w:style w:type="paragraph" w:customStyle="1" w:styleId="Paragraphedeliste2">
    <w:name w:val="Paragraphe de liste2"/>
    <w:basedOn w:val="Normal"/>
    <w:rsid w:val="00A909AC"/>
    <w:pPr>
      <w:autoSpaceDE w:val="0"/>
      <w:autoSpaceDN w:val="0"/>
      <w:adjustRightInd w:val="0"/>
      <w:ind w:left="720"/>
      <w:jc w:val="left"/>
    </w:pPr>
    <w:rPr>
      <w:rFonts w:ascii="Times New Roman" w:hAnsi="Times New Roman" w:cs="Times New Roman"/>
      <w:color w:val="auto"/>
      <w:sz w:val="24"/>
      <w:szCs w:val="24"/>
      <w:lang w:eastAsia="en-GB"/>
    </w:rPr>
  </w:style>
  <w:style w:type="paragraph" w:customStyle="1" w:styleId="ANNEXE">
    <w:name w:val="ANNEXE"/>
    <w:basedOn w:val="Normal"/>
    <w:rsid w:val="00A909AC"/>
    <w:pPr>
      <w:autoSpaceDE w:val="0"/>
      <w:autoSpaceDN w:val="0"/>
      <w:adjustRightInd w:val="0"/>
      <w:spacing w:before="142" w:line="240" w:lineRule="atLeast"/>
      <w:jc w:val="center"/>
    </w:pPr>
    <w:rPr>
      <w:rFonts w:ascii="Times New Roman" w:hAnsi="Times New Roman" w:cs="Times New Roman"/>
      <w:b/>
      <w:color w:val="auto"/>
      <w:sz w:val="32"/>
      <w:lang w:eastAsia="en-GB"/>
    </w:rPr>
  </w:style>
  <w:style w:type="paragraph" w:customStyle="1" w:styleId="CarCarCarCarCarCarCarCarCarCar">
    <w:name w:val="Car Car Car Car Car Car Car Car Car Car"/>
    <w:basedOn w:val="Normal"/>
    <w:autoRedefine/>
    <w:rsid w:val="0037517B"/>
    <w:pPr>
      <w:spacing w:line="20" w:lineRule="exact"/>
      <w:jc w:val="left"/>
    </w:pPr>
    <w:rPr>
      <w:rFonts w:ascii="Times New Roman" w:hAnsi="Times New Roman" w:cs="Times New Roman"/>
      <w:color w:val="2053BD"/>
      <w:sz w:val="24"/>
      <w:szCs w:val="24"/>
      <w:lang w:val="en-US" w:eastAsia="en-US"/>
    </w:rPr>
  </w:style>
  <w:style w:type="character" w:customStyle="1" w:styleId="ParagraphedelisteCar">
    <w:name w:val="Paragraphe de liste Car"/>
    <w:link w:val="Paragraphedeliste"/>
    <w:uiPriority w:val="34"/>
    <w:locked/>
    <w:rsid w:val="003055A1"/>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0130">
      <w:bodyDiv w:val="1"/>
      <w:marLeft w:val="0"/>
      <w:marRight w:val="0"/>
      <w:marTop w:val="0"/>
      <w:marBottom w:val="0"/>
      <w:divBdr>
        <w:top w:val="none" w:sz="0" w:space="0" w:color="auto"/>
        <w:left w:val="none" w:sz="0" w:space="0" w:color="auto"/>
        <w:bottom w:val="none" w:sz="0" w:space="0" w:color="auto"/>
        <w:right w:val="none" w:sz="0" w:space="0" w:color="auto"/>
      </w:divBdr>
    </w:div>
    <w:div w:id="309136702">
      <w:bodyDiv w:val="1"/>
      <w:marLeft w:val="0"/>
      <w:marRight w:val="0"/>
      <w:marTop w:val="0"/>
      <w:marBottom w:val="0"/>
      <w:divBdr>
        <w:top w:val="none" w:sz="0" w:space="0" w:color="auto"/>
        <w:left w:val="none" w:sz="0" w:space="0" w:color="auto"/>
        <w:bottom w:val="none" w:sz="0" w:space="0" w:color="auto"/>
        <w:right w:val="none" w:sz="0" w:space="0" w:color="auto"/>
      </w:divBdr>
    </w:div>
    <w:div w:id="551304412">
      <w:bodyDiv w:val="1"/>
      <w:marLeft w:val="0"/>
      <w:marRight w:val="0"/>
      <w:marTop w:val="0"/>
      <w:marBottom w:val="0"/>
      <w:divBdr>
        <w:top w:val="none" w:sz="0" w:space="0" w:color="auto"/>
        <w:left w:val="none" w:sz="0" w:space="0" w:color="auto"/>
        <w:bottom w:val="none" w:sz="0" w:space="0" w:color="auto"/>
        <w:right w:val="none" w:sz="0" w:space="0" w:color="auto"/>
      </w:divBdr>
    </w:div>
    <w:div w:id="1152136708">
      <w:bodyDiv w:val="1"/>
      <w:marLeft w:val="0"/>
      <w:marRight w:val="0"/>
      <w:marTop w:val="0"/>
      <w:marBottom w:val="0"/>
      <w:divBdr>
        <w:top w:val="none" w:sz="0" w:space="0" w:color="auto"/>
        <w:left w:val="none" w:sz="0" w:space="0" w:color="auto"/>
        <w:bottom w:val="none" w:sz="0" w:space="0" w:color="auto"/>
        <w:right w:val="none" w:sz="0" w:space="0" w:color="auto"/>
      </w:divBdr>
    </w:div>
    <w:div w:id="1473979869">
      <w:bodyDiv w:val="1"/>
      <w:marLeft w:val="0"/>
      <w:marRight w:val="0"/>
      <w:marTop w:val="0"/>
      <w:marBottom w:val="0"/>
      <w:divBdr>
        <w:top w:val="none" w:sz="0" w:space="0" w:color="auto"/>
        <w:left w:val="none" w:sz="0" w:space="0" w:color="auto"/>
        <w:bottom w:val="none" w:sz="0" w:space="0" w:color="auto"/>
        <w:right w:val="none" w:sz="0" w:space="0" w:color="auto"/>
      </w:divBdr>
    </w:div>
    <w:div w:id="19081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marchespublics.gov.ma" TargetMode="External"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4FB1-5A52-428B-859C-E9015A8FA3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9139</Words>
  <Characters>50266</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59287</CharactersWithSpaces>
  <SharedDoc>false</SharedDoc>
  <HLinks>
    <vt:vector size="180" baseType="variant">
      <vt:variant>
        <vt:i4>5963843</vt:i4>
      </vt:variant>
      <vt:variant>
        <vt:i4>180</vt:i4>
      </vt:variant>
      <vt:variant>
        <vt:i4>0</vt:i4>
      </vt:variant>
      <vt:variant>
        <vt:i4>5</vt:i4>
      </vt:variant>
      <vt:variant>
        <vt:lpwstr>http://www.marchespublics.gov.ma/</vt:lpwstr>
      </vt:variant>
      <vt:variant>
        <vt:lpwstr/>
      </vt:variant>
      <vt:variant>
        <vt:i4>2359307</vt:i4>
      </vt:variant>
      <vt:variant>
        <vt:i4>173</vt:i4>
      </vt:variant>
      <vt:variant>
        <vt:i4>0</vt:i4>
      </vt:variant>
      <vt:variant>
        <vt:i4>5</vt:i4>
      </vt:variant>
      <vt:variant>
        <vt:lpwstr/>
      </vt:variant>
      <vt:variant>
        <vt:lpwstr>_Toc350482</vt:lpwstr>
      </vt:variant>
      <vt:variant>
        <vt:i4>2555915</vt:i4>
      </vt:variant>
      <vt:variant>
        <vt:i4>167</vt:i4>
      </vt:variant>
      <vt:variant>
        <vt:i4>0</vt:i4>
      </vt:variant>
      <vt:variant>
        <vt:i4>5</vt:i4>
      </vt:variant>
      <vt:variant>
        <vt:lpwstr/>
      </vt:variant>
      <vt:variant>
        <vt:lpwstr>_Toc350481</vt:lpwstr>
      </vt:variant>
      <vt:variant>
        <vt:i4>2490379</vt:i4>
      </vt:variant>
      <vt:variant>
        <vt:i4>161</vt:i4>
      </vt:variant>
      <vt:variant>
        <vt:i4>0</vt:i4>
      </vt:variant>
      <vt:variant>
        <vt:i4>5</vt:i4>
      </vt:variant>
      <vt:variant>
        <vt:lpwstr/>
      </vt:variant>
      <vt:variant>
        <vt:lpwstr>_Toc350480</vt:lpwstr>
      </vt:variant>
      <vt:variant>
        <vt:i4>3080196</vt:i4>
      </vt:variant>
      <vt:variant>
        <vt:i4>155</vt:i4>
      </vt:variant>
      <vt:variant>
        <vt:i4>0</vt:i4>
      </vt:variant>
      <vt:variant>
        <vt:i4>5</vt:i4>
      </vt:variant>
      <vt:variant>
        <vt:lpwstr/>
      </vt:variant>
      <vt:variant>
        <vt:lpwstr>_Toc350479</vt:lpwstr>
      </vt:variant>
      <vt:variant>
        <vt:i4>3014660</vt:i4>
      </vt:variant>
      <vt:variant>
        <vt:i4>149</vt:i4>
      </vt:variant>
      <vt:variant>
        <vt:i4>0</vt:i4>
      </vt:variant>
      <vt:variant>
        <vt:i4>5</vt:i4>
      </vt:variant>
      <vt:variant>
        <vt:lpwstr/>
      </vt:variant>
      <vt:variant>
        <vt:lpwstr>_Toc350478</vt:lpwstr>
      </vt:variant>
      <vt:variant>
        <vt:i4>2162692</vt:i4>
      </vt:variant>
      <vt:variant>
        <vt:i4>143</vt:i4>
      </vt:variant>
      <vt:variant>
        <vt:i4>0</vt:i4>
      </vt:variant>
      <vt:variant>
        <vt:i4>5</vt:i4>
      </vt:variant>
      <vt:variant>
        <vt:lpwstr/>
      </vt:variant>
      <vt:variant>
        <vt:lpwstr>_Toc350477</vt:lpwstr>
      </vt:variant>
      <vt:variant>
        <vt:i4>2097156</vt:i4>
      </vt:variant>
      <vt:variant>
        <vt:i4>137</vt:i4>
      </vt:variant>
      <vt:variant>
        <vt:i4>0</vt:i4>
      </vt:variant>
      <vt:variant>
        <vt:i4>5</vt:i4>
      </vt:variant>
      <vt:variant>
        <vt:lpwstr/>
      </vt:variant>
      <vt:variant>
        <vt:lpwstr>_Toc350476</vt:lpwstr>
      </vt:variant>
      <vt:variant>
        <vt:i4>2293764</vt:i4>
      </vt:variant>
      <vt:variant>
        <vt:i4>131</vt:i4>
      </vt:variant>
      <vt:variant>
        <vt:i4>0</vt:i4>
      </vt:variant>
      <vt:variant>
        <vt:i4>5</vt:i4>
      </vt:variant>
      <vt:variant>
        <vt:lpwstr/>
      </vt:variant>
      <vt:variant>
        <vt:lpwstr>_Toc350475</vt:lpwstr>
      </vt:variant>
      <vt:variant>
        <vt:i4>2228228</vt:i4>
      </vt:variant>
      <vt:variant>
        <vt:i4>125</vt:i4>
      </vt:variant>
      <vt:variant>
        <vt:i4>0</vt:i4>
      </vt:variant>
      <vt:variant>
        <vt:i4>5</vt:i4>
      </vt:variant>
      <vt:variant>
        <vt:lpwstr/>
      </vt:variant>
      <vt:variant>
        <vt:lpwstr>_Toc350474</vt:lpwstr>
      </vt:variant>
      <vt:variant>
        <vt:i4>2424836</vt:i4>
      </vt:variant>
      <vt:variant>
        <vt:i4>119</vt:i4>
      </vt:variant>
      <vt:variant>
        <vt:i4>0</vt:i4>
      </vt:variant>
      <vt:variant>
        <vt:i4>5</vt:i4>
      </vt:variant>
      <vt:variant>
        <vt:lpwstr/>
      </vt:variant>
      <vt:variant>
        <vt:lpwstr>_Toc350473</vt:lpwstr>
      </vt:variant>
      <vt:variant>
        <vt:i4>2359300</vt:i4>
      </vt:variant>
      <vt:variant>
        <vt:i4>113</vt:i4>
      </vt:variant>
      <vt:variant>
        <vt:i4>0</vt:i4>
      </vt:variant>
      <vt:variant>
        <vt:i4>5</vt:i4>
      </vt:variant>
      <vt:variant>
        <vt:lpwstr/>
      </vt:variant>
      <vt:variant>
        <vt:lpwstr>_Toc350472</vt:lpwstr>
      </vt:variant>
      <vt:variant>
        <vt:i4>2555908</vt:i4>
      </vt:variant>
      <vt:variant>
        <vt:i4>107</vt:i4>
      </vt:variant>
      <vt:variant>
        <vt:i4>0</vt:i4>
      </vt:variant>
      <vt:variant>
        <vt:i4>5</vt:i4>
      </vt:variant>
      <vt:variant>
        <vt:lpwstr/>
      </vt:variant>
      <vt:variant>
        <vt:lpwstr>_Toc350471</vt:lpwstr>
      </vt:variant>
      <vt:variant>
        <vt:i4>2490372</vt:i4>
      </vt:variant>
      <vt:variant>
        <vt:i4>101</vt:i4>
      </vt:variant>
      <vt:variant>
        <vt:i4>0</vt:i4>
      </vt:variant>
      <vt:variant>
        <vt:i4>5</vt:i4>
      </vt:variant>
      <vt:variant>
        <vt:lpwstr/>
      </vt:variant>
      <vt:variant>
        <vt:lpwstr>_Toc350470</vt:lpwstr>
      </vt:variant>
      <vt:variant>
        <vt:i4>3080197</vt:i4>
      </vt:variant>
      <vt:variant>
        <vt:i4>95</vt:i4>
      </vt:variant>
      <vt:variant>
        <vt:i4>0</vt:i4>
      </vt:variant>
      <vt:variant>
        <vt:i4>5</vt:i4>
      </vt:variant>
      <vt:variant>
        <vt:lpwstr/>
      </vt:variant>
      <vt:variant>
        <vt:lpwstr>_Toc350469</vt:lpwstr>
      </vt:variant>
      <vt:variant>
        <vt:i4>3014661</vt:i4>
      </vt:variant>
      <vt:variant>
        <vt:i4>89</vt:i4>
      </vt:variant>
      <vt:variant>
        <vt:i4>0</vt:i4>
      </vt:variant>
      <vt:variant>
        <vt:i4>5</vt:i4>
      </vt:variant>
      <vt:variant>
        <vt:lpwstr/>
      </vt:variant>
      <vt:variant>
        <vt:lpwstr>_Toc350468</vt:lpwstr>
      </vt:variant>
      <vt:variant>
        <vt:i4>2162693</vt:i4>
      </vt:variant>
      <vt:variant>
        <vt:i4>83</vt:i4>
      </vt:variant>
      <vt:variant>
        <vt:i4>0</vt:i4>
      </vt:variant>
      <vt:variant>
        <vt:i4>5</vt:i4>
      </vt:variant>
      <vt:variant>
        <vt:lpwstr/>
      </vt:variant>
      <vt:variant>
        <vt:lpwstr>_Toc350467</vt:lpwstr>
      </vt:variant>
      <vt:variant>
        <vt:i4>2097157</vt:i4>
      </vt:variant>
      <vt:variant>
        <vt:i4>77</vt:i4>
      </vt:variant>
      <vt:variant>
        <vt:i4>0</vt:i4>
      </vt:variant>
      <vt:variant>
        <vt:i4>5</vt:i4>
      </vt:variant>
      <vt:variant>
        <vt:lpwstr/>
      </vt:variant>
      <vt:variant>
        <vt:lpwstr>_Toc350466</vt:lpwstr>
      </vt:variant>
      <vt:variant>
        <vt:i4>2293765</vt:i4>
      </vt:variant>
      <vt:variant>
        <vt:i4>71</vt:i4>
      </vt:variant>
      <vt:variant>
        <vt:i4>0</vt:i4>
      </vt:variant>
      <vt:variant>
        <vt:i4>5</vt:i4>
      </vt:variant>
      <vt:variant>
        <vt:lpwstr/>
      </vt:variant>
      <vt:variant>
        <vt:lpwstr>_Toc350465</vt:lpwstr>
      </vt:variant>
      <vt:variant>
        <vt:i4>2228229</vt:i4>
      </vt:variant>
      <vt:variant>
        <vt:i4>65</vt:i4>
      </vt:variant>
      <vt:variant>
        <vt:i4>0</vt:i4>
      </vt:variant>
      <vt:variant>
        <vt:i4>5</vt:i4>
      </vt:variant>
      <vt:variant>
        <vt:lpwstr/>
      </vt:variant>
      <vt:variant>
        <vt:lpwstr>_Toc350464</vt:lpwstr>
      </vt:variant>
      <vt:variant>
        <vt:i4>2424837</vt:i4>
      </vt:variant>
      <vt:variant>
        <vt:i4>59</vt:i4>
      </vt:variant>
      <vt:variant>
        <vt:i4>0</vt:i4>
      </vt:variant>
      <vt:variant>
        <vt:i4>5</vt:i4>
      </vt:variant>
      <vt:variant>
        <vt:lpwstr/>
      </vt:variant>
      <vt:variant>
        <vt:lpwstr>_Toc350463</vt:lpwstr>
      </vt:variant>
      <vt:variant>
        <vt:i4>2359301</vt:i4>
      </vt:variant>
      <vt:variant>
        <vt:i4>53</vt:i4>
      </vt:variant>
      <vt:variant>
        <vt:i4>0</vt:i4>
      </vt:variant>
      <vt:variant>
        <vt:i4>5</vt:i4>
      </vt:variant>
      <vt:variant>
        <vt:lpwstr/>
      </vt:variant>
      <vt:variant>
        <vt:lpwstr>_Toc350462</vt:lpwstr>
      </vt:variant>
      <vt:variant>
        <vt:i4>2555909</vt:i4>
      </vt:variant>
      <vt:variant>
        <vt:i4>47</vt:i4>
      </vt:variant>
      <vt:variant>
        <vt:i4>0</vt:i4>
      </vt:variant>
      <vt:variant>
        <vt:i4>5</vt:i4>
      </vt:variant>
      <vt:variant>
        <vt:lpwstr/>
      </vt:variant>
      <vt:variant>
        <vt:lpwstr>_Toc350461</vt:lpwstr>
      </vt:variant>
      <vt:variant>
        <vt:i4>2490373</vt:i4>
      </vt:variant>
      <vt:variant>
        <vt:i4>41</vt:i4>
      </vt:variant>
      <vt:variant>
        <vt:i4>0</vt:i4>
      </vt:variant>
      <vt:variant>
        <vt:i4>5</vt:i4>
      </vt:variant>
      <vt:variant>
        <vt:lpwstr/>
      </vt:variant>
      <vt:variant>
        <vt:lpwstr>_Toc350460</vt:lpwstr>
      </vt:variant>
      <vt:variant>
        <vt:i4>3080198</vt:i4>
      </vt:variant>
      <vt:variant>
        <vt:i4>35</vt:i4>
      </vt:variant>
      <vt:variant>
        <vt:i4>0</vt:i4>
      </vt:variant>
      <vt:variant>
        <vt:i4>5</vt:i4>
      </vt:variant>
      <vt:variant>
        <vt:lpwstr/>
      </vt:variant>
      <vt:variant>
        <vt:lpwstr>_Toc350459</vt:lpwstr>
      </vt:variant>
      <vt:variant>
        <vt:i4>3014662</vt:i4>
      </vt:variant>
      <vt:variant>
        <vt:i4>29</vt:i4>
      </vt:variant>
      <vt:variant>
        <vt:i4>0</vt:i4>
      </vt:variant>
      <vt:variant>
        <vt:i4>5</vt:i4>
      </vt:variant>
      <vt:variant>
        <vt:lpwstr/>
      </vt:variant>
      <vt:variant>
        <vt:lpwstr>_Toc350458</vt:lpwstr>
      </vt:variant>
      <vt:variant>
        <vt:i4>2162694</vt:i4>
      </vt:variant>
      <vt:variant>
        <vt:i4>23</vt:i4>
      </vt:variant>
      <vt:variant>
        <vt:i4>0</vt:i4>
      </vt:variant>
      <vt:variant>
        <vt:i4>5</vt:i4>
      </vt:variant>
      <vt:variant>
        <vt:lpwstr/>
      </vt:variant>
      <vt:variant>
        <vt:lpwstr>_Toc350457</vt:lpwstr>
      </vt:variant>
      <vt:variant>
        <vt:i4>2097158</vt:i4>
      </vt:variant>
      <vt:variant>
        <vt:i4>17</vt:i4>
      </vt:variant>
      <vt:variant>
        <vt:i4>0</vt:i4>
      </vt:variant>
      <vt:variant>
        <vt:i4>5</vt:i4>
      </vt:variant>
      <vt:variant>
        <vt:lpwstr/>
      </vt:variant>
      <vt:variant>
        <vt:lpwstr>_Toc350456</vt:lpwstr>
      </vt:variant>
      <vt:variant>
        <vt:i4>2293766</vt:i4>
      </vt:variant>
      <vt:variant>
        <vt:i4>11</vt:i4>
      </vt:variant>
      <vt:variant>
        <vt:i4>0</vt:i4>
      </vt:variant>
      <vt:variant>
        <vt:i4>5</vt:i4>
      </vt:variant>
      <vt:variant>
        <vt:lpwstr/>
      </vt:variant>
      <vt:variant>
        <vt:lpwstr>_Toc350455</vt:lpwstr>
      </vt:variant>
      <vt:variant>
        <vt:i4>2228230</vt:i4>
      </vt:variant>
      <vt:variant>
        <vt:i4>5</vt:i4>
      </vt:variant>
      <vt:variant>
        <vt:i4>0</vt:i4>
      </vt:variant>
      <vt:variant>
        <vt:i4>5</vt:i4>
      </vt:variant>
      <vt:variant>
        <vt:lpwstr/>
      </vt:variant>
      <vt:variant>
        <vt:lpwstr>_Toc350454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 Uniformisation CPS</dc:creator>
  <cp:lastModifiedBy>Chaimae El Assouli</cp:lastModifiedBy>
  <cp:revision>2</cp:revision>
  <cp:lastPrinted>2022-11-21T14:51:00Z</cp:lastPrinted>
  <dcterms:created xsi:type="dcterms:W3CDTF">2022-11-21T18:57:00Z</dcterms:created>
  <dcterms:modified xsi:type="dcterms:W3CDTF">2022-11-21T18:57:00Z</dcterms:modified>
</cp:coreProperties>
</file>